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94D7" w14:textId="5BFA7C40" w:rsidR="000430A6" w:rsidRDefault="000430A6"/>
    <w:p w14:paraId="1518F08C" w14:textId="407C9BA4" w:rsidR="00A853E9" w:rsidRDefault="00820A37" w:rsidP="000430A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322A15B" wp14:editId="076BB1C8">
            <wp:simplePos x="0" y="0"/>
            <wp:positionH relativeFrom="margin">
              <wp:align>center</wp:align>
            </wp:positionH>
            <wp:positionV relativeFrom="paragraph">
              <wp:posOffset>-254635</wp:posOffset>
            </wp:positionV>
            <wp:extent cx="10026869" cy="10259288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869" cy="102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9EDB6" w14:textId="6B611297" w:rsidR="00E035D7" w:rsidRDefault="00E035D7" w:rsidP="000430A6">
      <w:pPr>
        <w:jc w:val="center"/>
      </w:pPr>
    </w:p>
    <w:p w14:paraId="061322E5" w14:textId="5839BAF8" w:rsidR="00E035D7" w:rsidRDefault="00E035D7" w:rsidP="000430A6">
      <w:pPr>
        <w:jc w:val="center"/>
      </w:pPr>
    </w:p>
    <w:p w14:paraId="38E71850" w14:textId="082F676A" w:rsidR="00E035D7" w:rsidRDefault="00E035D7" w:rsidP="000430A6">
      <w:pPr>
        <w:jc w:val="center"/>
      </w:pPr>
    </w:p>
    <w:p w14:paraId="51CA6C21" w14:textId="36C0F127" w:rsidR="00E035D7" w:rsidRDefault="00E035D7" w:rsidP="000430A6">
      <w:pPr>
        <w:jc w:val="center"/>
      </w:pPr>
    </w:p>
    <w:p w14:paraId="527021B0" w14:textId="32C93654" w:rsidR="00E035D7" w:rsidRDefault="00E035D7" w:rsidP="000430A6">
      <w:pPr>
        <w:jc w:val="center"/>
      </w:pPr>
    </w:p>
    <w:p w14:paraId="6C3602BD" w14:textId="6F13FEC6" w:rsidR="00E035D7" w:rsidRDefault="00E035D7" w:rsidP="000430A6">
      <w:pPr>
        <w:jc w:val="center"/>
      </w:pPr>
    </w:p>
    <w:p w14:paraId="6D21E458" w14:textId="4841EBE5" w:rsidR="00E035D7" w:rsidRDefault="00E035D7" w:rsidP="000430A6">
      <w:pPr>
        <w:jc w:val="center"/>
      </w:pPr>
    </w:p>
    <w:p w14:paraId="240387A2" w14:textId="36772AB8" w:rsidR="00E035D7" w:rsidRDefault="00E035D7" w:rsidP="000430A6">
      <w:pPr>
        <w:jc w:val="center"/>
      </w:pPr>
    </w:p>
    <w:p w14:paraId="14AE98A8" w14:textId="09232746" w:rsidR="00E035D7" w:rsidRDefault="00E035D7" w:rsidP="000430A6">
      <w:pPr>
        <w:jc w:val="center"/>
      </w:pPr>
    </w:p>
    <w:p w14:paraId="24A64B6C" w14:textId="0C1A183A" w:rsidR="00E035D7" w:rsidRDefault="00820A37" w:rsidP="000430A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2C6861" wp14:editId="50C631F9">
            <wp:simplePos x="0" y="0"/>
            <wp:positionH relativeFrom="column">
              <wp:posOffset>7428690</wp:posOffset>
            </wp:positionH>
            <wp:positionV relativeFrom="page">
              <wp:posOffset>3173730</wp:posOffset>
            </wp:positionV>
            <wp:extent cx="2070839" cy="2529840"/>
            <wp:effectExtent l="0" t="0" r="571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39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D9B271" wp14:editId="34DF6386">
            <wp:simplePos x="0" y="0"/>
            <wp:positionH relativeFrom="column">
              <wp:posOffset>1250950</wp:posOffset>
            </wp:positionH>
            <wp:positionV relativeFrom="page">
              <wp:posOffset>3194334</wp:posOffset>
            </wp:positionV>
            <wp:extent cx="1630382" cy="2473970"/>
            <wp:effectExtent l="0" t="0" r="8255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82" cy="24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1FE16" w14:textId="4FDD5A86" w:rsidR="00E035D7" w:rsidRDefault="00E035D7" w:rsidP="000430A6">
      <w:pPr>
        <w:jc w:val="center"/>
      </w:pPr>
    </w:p>
    <w:p w14:paraId="79E699EC" w14:textId="1EABEB5F" w:rsidR="00E035D7" w:rsidRDefault="00E035D7" w:rsidP="000430A6">
      <w:pPr>
        <w:jc w:val="center"/>
      </w:pPr>
    </w:p>
    <w:p w14:paraId="44716012" w14:textId="4C7F7418" w:rsidR="00E035D7" w:rsidRDefault="00E035D7" w:rsidP="000430A6">
      <w:pPr>
        <w:jc w:val="center"/>
      </w:pPr>
    </w:p>
    <w:p w14:paraId="5095A997" w14:textId="1897DCC6" w:rsidR="00E035D7" w:rsidRDefault="00E035D7" w:rsidP="000430A6">
      <w:pPr>
        <w:jc w:val="center"/>
      </w:pPr>
    </w:p>
    <w:p w14:paraId="14FD6662" w14:textId="584D77E5" w:rsidR="00E035D7" w:rsidRDefault="00E035D7" w:rsidP="000430A6">
      <w:pPr>
        <w:jc w:val="center"/>
      </w:pPr>
    </w:p>
    <w:p w14:paraId="2EFD722C" w14:textId="4C11BDA0" w:rsidR="00E035D7" w:rsidRDefault="00E035D7" w:rsidP="000430A6">
      <w:pPr>
        <w:jc w:val="center"/>
      </w:pPr>
    </w:p>
    <w:p w14:paraId="5FA49371" w14:textId="47B93A9B" w:rsidR="00E035D7" w:rsidRDefault="00E035D7" w:rsidP="000430A6">
      <w:pPr>
        <w:jc w:val="center"/>
      </w:pPr>
    </w:p>
    <w:p w14:paraId="280A1D02" w14:textId="2707A142" w:rsidR="00E035D7" w:rsidRDefault="00E035D7" w:rsidP="000430A6">
      <w:pPr>
        <w:jc w:val="center"/>
      </w:pPr>
    </w:p>
    <w:p w14:paraId="6AC2180C" w14:textId="3321719B" w:rsidR="00E035D7" w:rsidRDefault="00E035D7" w:rsidP="000430A6">
      <w:pPr>
        <w:jc w:val="center"/>
      </w:pPr>
    </w:p>
    <w:p w14:paraId="25101AB5" w14:textId="75DD4B98" w:rsidR="00E035D7" w:rsidRDefault="00E035D7" w:rsidP="000430A6">
      <w:pPr>
        <w:jc w:val="center"/>
      </w:pPr>
    </w:p>
    <w:p w14:paraId="45AA0F1D" w14:textId="28129FFB" w:rsidR="00E035D7" w:rsidRDefault="00E035D7" w:rsidP="000430A6">
      <w:pPr>
        <w:jc w:val="center"/>
      </w:pPr>
    </w:p>
    <w:p w14:paraId="6D902EDB" w14:textId="4F627D1F" w:rsidR="00E035D7" w:rsidRDefault="00E035D7" w:rsidP="000430A6">
      <w:pPr>
        <w:jc w:val="center"/>
      </w:pPr>
    </w:p>
    <w:p w14:paraId="1066E7F4" w14:textId="56DD3F60" w:rsidR="00E035D7" w:rsidRDefault="00E035D7" w:rsidP="000430A6">
      <w:pPr>
        <w:jc w:val="center"/>
      </w:pPr>
    </w:p>
    <w:p w14:paraId="00D52783" w14:textId="0C5973B5" w:rsidR="00E035D7" w:rsidRDefault="00E035D7" w:rsidP="000430A6">
      <w:pPr>
        <w:jc w:val="center"/>
      </w:pPr>
    </w:p>
    <w:p w14:paraId="5EB89330" w14:textId="69F372C3" w:rsidR="00E035D7" w:rsidRDefault="00E035D7" w:rsidP="000430A6">
      <w:pPr>
        <w:jc w:val="center"/>
      </w:pPr>
    </w:p>
    <w:p w14:paraId="3B868E96" w14:textId="3418F1FA" w:rsidR="00E035D7" w:rsidRDefault="00E035D7" w:rsidP="000430A6">
      <w:pPr>
        <w:jc w:val="center"/>
      </w:pPr>
    </w:p>
    <w:p w14:paraId="3C07C35C" w14:textId="10DE7B77" w:rsidR="00E035D7" w:rsidRDefault="00E035D7" w:rsidP="000430A6">
      <w:pPr>
        <w:jc w:val="center"/>
      </w:pPr>
    </w:p>
    <w:p w14:paraId="42332BF1" w14:textId="4029A0BB" w:rsidR="00E035D7" w:rsidRDefault="00E035D7" w:rsidP="000430A6">
      <w:pPr>
        <w:jc w:val="center"/>
      </w:pPr>
    </w:p>
    <w:p w14:paraId="1807FA28" w14:textId="05148A4E" w:rsidR="00E035D7" w:rsidRDefault="00E035D7" w:rsidP="000430A6">
      <w:pPr>
        <w:jc w:val="center"/>
      </w:pPr>
    </w:p>
    <w:p w14:paraId="010A6683" w14:textId="0F80BF24" w:rsidR="00E035D7" w:rsidRDefault="00E035D7" w:rsidP="000430A6">
      <w:pPr>
        <w:jc w:val="center"/>
        <w:rPr>
          <w:b/>
          <w:bCs/>
          <w:color w:val="FFFFFF" w:themeColor="background1"/>
        </w:rPr>
      </w:pPr>
    </w:p>
    <w:p w14:paraId="59317CAD" w14:textId="5A88E651" w:rsidR="00E035D7" w:rsidRDefault="00E035D7" w:rsidP="000430A6">
      <w:pPr>
        <w:jc w:val="center"/>
        <w:rPr>
          <w:b/>
          <w:bCs/>
          <w:color w:val="FFFFFF" w:themeColor="background1"/>
        </w:rPr>
      </w:pPr>
    </w:p>
    <w:p w14:paraId="50F899BA" w14:textId="6C2E486A" w:rsidR="00E035D7" w:rsidRDefault="00E035D7" w:rsidP="000430A6">
      <w:pPr>
        <w:jc w:val="center"/>
        <w:rPr>
          <w:b/>
          <w:bCs/>
          <w:color w:val="FFFFFF" w:themeColor="background1"/>
        </w:rPr>
      </w:pPr>
    </w:p>
    <w:p w14:paraId="25557EFC" w14:textId="10140F31" w:rsidR="00E035D7" w:rsidRDefault="00E035D7" w:rsidP="000430A6">
      <w:pPr>
        <w:jc w:val="center"/>
        <w:rPr>
          <w:b/>
          <w:bCs/>
          <w:color w:val="FFFFFF" w:themeColor="background1"/>
        </w:rPr>
      </w:pPr>
    </w:p>
    <w:p w14:paraId="6C9771B0" w14:textId="0E4048AB" w:rsidR="00772CF5" w:rsidRDefault="00772CF5" w:rsidP="000430A6">
      <w:pPr>
        <w:jc w:val="center"/>
        <w:rPr>
          <w:b/>
          <w:bCs/>
          <w:color w:val="FFFFFF" w:themeColor="background1"/>
        </w:rPr>
      </w:pPr>
    </w:p>
    <w:p w14:paraId="0C889757" w14:textId="72D5E971" w:rsidR="00E035D7" w:rsidRPr="00E035D7" w:rsidRDefault="00E035D7" w:rsidP="00820A37">
      <w:pPr>
        <w:spacing w:after="0" w:line="276" w:lineRule="auto"/>
        <w:jc w:val="center"/>
        <w:rPr>
          <w:rFonts w:ascii="Tahoma" w:hAnsi="Tahoma" w:cs="Tahoma"/>
          <w:b/>
          <w:bCs/>
          <w:i/>
          <w:iCs/>
          <w:sz w:val="48"/>
          <w:szCs w:val="48"/>
        </w:rPr>
      </w:pPr>
      <w:r w:rsidRPr="00E035D7">
        <w:rPr>
          <w:rFonts w:ascii="Tahoma" w:hAnsi="Tahoma" w:cs="Tahoma"/>
          <w:b/>
          <w:bCs/>
          <w:i/>
          <w:iCs/>
          <w:sz w:val="48"/>
          <w:szCs w:val="48"/>
        </w:rPr>
        <w:t>Program  Sympozjum</w:t>
      </w:r>
    </w:p>
    <w:p w14:paraId="3F7F599D" w14:textId="1E07B71E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>10.00 – Msza św. w archikatedrze wrocławskiej,</w:t>
      </w:r>
    </w:p>
    <w:p w14:paraId="139DBEB8" w14:textId="010E6D85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 xml:space="preserve">11.30 – </w:t>
      </w:r>
      <w:r>
        <w:rPr>
          <w:rFonts w:ascii="Tahoma" w:hAnsi="Tahoma" w:cs="Tahoma"/>
          <w:b/>
          <w:bCs/>
          <w:sz w:val="40"/>
          <w:szCs w:val="40"/>
        </w:rPr>
        <w:t xml:space="preserve">przejście do </w:t>
      </w:r>
      <w:r w:rsidRPr="00E035D7">
        <w:rPr>
          <w:rFonts w:ascii="Tahoma" w:hAnsi="Tahoma" w:cs="Tahoma"/>
          <w:b/>
          <w:bCs/>
          <w:sz w:val="40"/>
          <w:szCs w:val="40"/>
        </w:rPr>
        <w:t>aul</w:t>
      </w:r>
      <w:r>
        <w:rPr>
          <w:rFonts w:ascii="Tahoma" w:hAnsi="Tahoma" w:cs="Tahoma"/>
          <w:b/>
          <w:bCs/>
          <w:sz w:val="40"/>
          <w:szCs w:val="40"/>
        </w:rPr>
        <w:t>i</w:t>
      </w:r>
      <w:r w:rsidRPr="00E035D7">
        <w:rPr>
          <w:rFonts w:ascii="Tahoma" w:hAnsi="Tahoma" w:cs="Tahoma"/>
          <w:b/>
          <w:bCs/>
          <w:sz w:val="40"/>
          <w:szCs w:val="40"/>
        </w:rPr>
        <w:t xml:space="preserve"> PWT,</w:t>
      </w:r>
    </w:p>
    <w:p w14:paraId="25AA54CA" w14:textId="77B2B059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>12.00 – rozpoczęcie Sympozjum,</w:t>
      </w:r>
    </w:p>
    <w:p w14:paraId="2F033244" w14:textId="66F65A7D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 xml:space="preserve">12.15 – mgr Maria Jolanta Szostkowska – wykład „Poradnictwo rodzinne </w:t>
      </w:r>
    </w:p>
    <w:p w14:paraId="128388DA" w14:textId="5B678FC4" w:rsidR="00E035D7" w:rsidRPr="00E035D7" w:rsidRDefault="00E035D7" w:rsidP="00820A37">
      <w:pPr>
        <w:pStyle w:val="Akapitzlist"/>
        <w:spacing w:line="276" w:lineRule="auto"/>
        <w:ind w:firstLine="696"/>
        <w:jc w:val="both"/>
        <w:rPr>
          <w:rFonts w:ascii="Tahoma" w:hAnsi="Tahoma" w:cs="Tahoma"/>
          <w:b/>
          <w:bCs/>
          <w:sz w:val="40"/>
          <w:szCs w:val="40"/>
        </w:rPr>
      </w:pPr>
      <w:r w:rsidRPr="00E035D7">
        <w:rPr>
          <w:rFonts w:ascii="Tahoma" w:hAnsi="Tahoma" w:cs="Tahoma"/>
          <w:b/>
          <w:bCs/>
          <w:sz w:val="40"/>
          <w:szCs w:val="40"/>
        </w:rPr>
        <w:t xml:space="preserve">w Archidiecezji Wrocławskiej w latach 1958-2018”, </w:t>
      </w:r>
    </w:p>
    <w:p w14:paraId="6C9761A5" w14:textId="56EA1EDB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 xml:space="preserve">13.00 – ks. prof. Tadeusz Guz – wykład „Świętość nauki o małżeństwie </w:t>
      </w:r>
    </w:p>
    <w:p w14:paraId="5B25C0E6" w14:textId="28AC1466" w:rsidR="00E035D7" w:rsidRPr="00E035D7" w:rsidRDefault="00E035D7" w:rsidP="00820A37">
      <w:pPr>
        <w:pStyle w:val="Akapitzlist"/>
        <w:spacing w:line="276" w:lineRule="auto"/>
        <w:ind w:firstLine="696"/>
        <w:jc w:val="both"/>
        <w:rPr>
          <w:rFonts w:ascii="Tahoma" w:hAnsi="Tahoma" w:cs="Tahoma"/>
          <w:b/>
          <w:bCs/>
          <w:sz w:val="40"/>
          <w:szCs w:val="40"/>
        </w:rPr>
      </w:pPr>
      <w:r w:rsidRPr="00E035D7">
        <w:rPr>
          <w:rFonts w:ascii="Tahoma" w:hAnsi="Tahoma" w:cs="Tahoma"/>
          <w:b/>
          <w:bCs/>
          <w:sz w:val="40"/>
          <w:szCs w:val="40"/>
        </w:rPr>
        <w:t>i rodzinie w kontekście prób jej relatywizacji”,</w:t>
      </w:r>
    </w:p>
    <w:p w14:paraId="76457353" w14:textId="638AA823" w:rsidR="00E035D7" w:rsidRPr="00E035D7" w:rsidRDefault="00E035D7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>13.45 – ks. dr Przemysław Drąg – „Kierunki rozwoju służby małżeństwu</w:t>
      </w:r>
    </w:p>
    <w:p w14:paraId="5C6A9813" w14:textId="62180A41" w:rsidR="00772CF5" w:rsidRDefault="00E035D7" w:rsidP="00820A37">
      <w:pPr>
        <w:pStyle w:val="Akapitzlist"/>
        <w:spacing w:after="0" w:line="276" w:lineRule="auto"/>
        <w:ind w:firstLine="696"/>
        <w:jc w:val="both"/>
        <w:rPr>
          <w:rFonts w:ascii="Tahoma" w:hAnsi="Tahoma" w:cs="Tahoma"/>
          <w:b/>
          <w:bCs/>
          <w:sz w:val="40"/>
          <w:szCs w:val="40"/>
        </w:rPr>
      </w:pPr>
      <w:r w:rsidRPr="00E035D7">
        <w:rPr>
          <w:rFonts w:ascii="Tahoma" w:hAnsi="Tahoma" w:cs="Tahoma"/>
          <w:b/>
          <w:bCs/>
          <w:sz w:val="40"/>
          <w:szCs w:val="40"/>
        </w:rPr>
        <w:t xml:space="preserve"> i rodzinie w świetle Adhortacji </w:t>
      </w:r>
      <w:proofErr w:type="spellStart"/>
      <w:r w:rsidRPr="00E035D7">
        <w:rPr>
          <w:rFonts w:ascii="Tahoma" w:hAnsi="Tahoma" w:cs="Tahoma"/>
          <w:b/>
          <w:bCs/>
          <w:i/>
          <w:sz w:val="40"/>
          <w:szCs w:val="40"/>
        </w:rPr>
        <w:t>Amoris</w:t>
      </w:r>
      <w:proofErr w:type="spellEnd"/>
      <w:r w:rsidRPr="00E035D7">
        <w:rPr>
          <w:rFonts w:ascii="Tahoma" w:hAnsi="Tahoma" w:cs="Tahoma"/>
          <w:b/>
          <w:bCs/>
          <w:i/>
          <w:sz w:val="40"/>
          <w:szCs w:val="40"/>
        </w:rPr>
        <w:t xml:space="preserve"> </w:t>
      </w:r>
      <w:proofErr w:type="spellStart"/>
      <w:r w:rsidRPr="00E035D7">
        <w:rPr>
          <w:rFonts w:ascii="Tahoma" w:hAnsi="Tahoma" w:cs="Tahoma"/>
          <w:b/>
          <w:bCs/>
          <w:i/>
          <w:sz w:val="40"/>
          <w:szCs w:val="40"/>
        </w:rPr>
        <w:t>laetitia</w:t>
      </w:r>
      <w:proofErr w:type="spellEnd"/>
      <w:r w:rsidRPr="00E035D7">
        <w:rPr>
          <w:rFonts w:ascii="Tahoma" w:hAnsi="Tahoma" w:cs="Tahoma"/>
          <w:b/>
          <w:bCs/>
          <w:sz w:val="40"/>
          <w:szCs w:val="40"/>
        </w:rPr>
        <w:t>”,</w:t>
      </w:r>
    </w:p>
    <w:p w14:paraId="0B06DA63" w14:textId="5C825C19" w:rsidR="00772CF5" w:rsidRDefault="00772CF5" w:rsidP="00820A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035D7">
        <w:rPr>
          <w:rFonts w:ascii="Tahoma" w:hAnsi="Tahoma" w:cs="Tahoma"/>
          <w:b/>
          <w:bCs/>
          <w:sz w:val="40"/>
          <w:szCs w:val="40"/>
        </w:rPr>
        <w:t>14.30 – słowo końcowe</w:t>
      </w:r>
      <w:r>
        <w:rPr>
          <w:rFonts w:ascii="Tahoma" w:hAnsi="Tahoma" w:cs="Tahoma"/>
          <w:b/>
          <w:bCs/>
          <w:sz w:val="40"/>
          <w:szCs w:val="40"/>
        </w:rPr>
        <w:t>.</w:t>
      </w:r>
    </w:p>
    <w:p w14:paraId="0A806EB7" w14:textId="77777777" w:rsidR="00814935" w:rsidRDefault="00772CF5" w:rsidP="00772CF5">
      <w:pPr>
        <w:pStyle w:val="Akapitzlist"/>
        <w:spacing w:line="240" w:lineRule="auto"/>
        <w:jc w:val="center"/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</w:pPr>
      <w:r w:rsidRPr="00772CF5"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 xml:space="preserve">Organizatorzy – Wydział Duszpasterstwa Rodzin Kurii Metropolitalnej Wrocławskiej </w:t>
      </w:r>
    </w:p>
    <w:p w14:paraId="7C426C04" w14:textId="27087515" w:rsidR="000430A6" w:rsidRPr="000430A6" w:rsidRDefault="00772CF5" w:rsidP="00772CF5">
      <w:pPr>
        <w:pStyle w:val="Akapitzlist"/>
        <w:spacing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772CF5"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>i Papieski Wydział Teologiczny we Wr</w:t>
      </w:r>
      <w:r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>o</w:t>
      </w:r>
      <w:r w:rsidRPr="00772CF5"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>cławiu</w:t>
      </w:r>
    </w:p>
    <w:sectPr w:rsidR="000430A6" w:rsidRPr="000430A6" w:rsidSect="000430A6">
      <w:pgSz w:w="16840" w:h="2381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C8C"/>
    <w:multiLevelType w:val="hybridMultilevel"/>
    <w:tmpl w:val="F342C6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6"/>
    <w:rsid w:val="000430A6"/>
    <w:rsid w:val="00356215"/>
    <w:rsid w:val="00575EDC"/>
    <w:rsid w:val="00772CF5"/>
    <w:rsid w:val="00814935"/>
    <w:rsid w:val="00820A37"/>
    <w:rsid w:val="009D3483"/>
    <w:rsid w:val="009E425A"/>
    <w:rsid w:val="00AB3E0C"/>
    <w:rsid w:val="00C047AA"/>
    <w:rsid w:val="00E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5DE6"/>
  <w15:chartTrackingRefBased/>
  <w15:docId w15:val="{E9E61CCA-4ACC-4A0A-8FBC-ED6826C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Użytkownik systemu Windows</cp:lastModifiedBy>
  <cp:revision>3</cp:revision>
  <dcterms:created xsi:type="dcterms:W3CDTF">2019-09-05T06:59:00Z</dcterms:created>
  <dcterms:modified xsi:type="dcterms:W3CDTF">2019-09-05T07:01:00Z</dcterms:modified>
</cp:coreProperties>
</file>