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27D0" w:rsidRPr="009C000D" w:rsidRDefault="000327D0" w:rsidP="009C000D">
      <w:pPr>
        <w:spacing w:line="360" w:lineRule="auto"/>
        <w:ind w:firstLine="709"/>
        <w:rPr>
          <w:b/>
          <w:bCs/>
          <w:sz w:val="26"/>
          <w:szCs w:val="26"/>
        </w:rPr>
      </w:pPr>
      <w:r w:rsidRPr="009C000D">
        <w:rPr>
          <w:b/>
          <w:bCs/>
          <w:sz w:val="26"/>
          <w:szCs w:val="26"/>
        </w:rPr>
        <w:t>Eucharystia daje życie</w:t>
      </w:r>
    </w:p>
    <w:p w:rsidR="000327D0" w:rsidRPr="009C000D" w:rsidRDefault="000327D0" w:rsidP="009C000D">
      <w:pPr>
        <w:spacing w:line="360" w:lineRule="auto"/>
        <w:ind w:firstLine="709"/>
        <w:rPr>
          <w:sz w:val="26"/>
          <w:szCs w:val="26"/>
        </w:rPr>
      </w:pPr>
    </w:p>
    <w:p w:rsidR="000327D0" w:rsidRDefault="009C000D" w:rsidP="009C000D">
      <w:pPr>
        <w:spacing w:line="360" w:lineRule="auto"/>
        <w:ind w:firstLine="709"/>
        <w:rPr>
          <w:sz w:val="26"/>
          <w:szCs w:val="26"/>
        </w:rPr>
      </w:pPr>
      <w:r w:rsidRPr="009C000D">
        <w:rPr>
          <w:i/>
          <w:iCs/>
          <w:sz w:val="26"/>
          <w:szCs w:val="26"/>
        </w:rPr>
        <w:t>Jeżeli nie będziecie spożywali Ciała Syna Człowieczego i nie będziecie pili Krwi Jego, nie będziecie mieli życia w sobie</w:t>
      </w:r>
      <w:r w:rsidRPr="009C000D">
        <w:rPr>
          <w:sz w:val="26"/>
          <w:szCs w:val="26"/>
        </w:rPr>
        <w:t xml:space="preserve"> (J 6, 53).</w:t>
      </w:r>
      <w:r>
        <w:rPr>
          <w:sz w:val="26"/>
          <w:szCs w:val="26"/>
        </w:rPr>
        <w:t xml:space="preserve"> Nasze życie ziemskie, którym tu żyjemy, </w:t>
      </w:r>
      <w:r w:rsidR="00AB235D">
        <w:rPr>
          <w:sz w:val="26"/>
          <w:szCs w:val="26"/>
        </w:rPr>
        <w:t>zamieni się w pustynię i zaowocuje śmiercią. Ale życie ludzkie może wznieść się ponad horyzont śmierci – trwanie w Chrystusie daje życie wieczne, w Nim zostaje przezwyciężona śmierć</w:t>
      </w:r>
      <w:r w:rsidR="00AB235D">
        <w:rPr>
          <w:rStyle w:val="Odwoanieprzypisudolnego"/>
          <w:sz w:val="26"/>
          <w:szCs w:val="26"/>
        </w:rPr>
        <w:footnoteReference w:id="1"/>
      </w:r>
      <w:r w:rsidR="00AB235D">
        <w:rPr>
          <w:sz w:val="26"/>
          <w:szCs w:val="26"/>
        </w:rPr>
        <w:t>.</w:t>
      </w:r>
    </w:p>
    <w:p w:rsidR="006C50BE" w:rsidRDefault="006C50BE" w:rsidP="009C000D">
      <w:pPr>
        <w:spacing w:line="36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Dla człowieka Starego Testamentu śmierć oznaczała ustaloną granicę życia, którą przyjmowano do wiadomości: </w:t>
      </w:r>
      <w:r w:rsidRPr="006C50BE">
        <w:rPr>
          <w:i/>
          <w:iCs/>
          <w:sz w:val="26"/>
          <w:szCs w:val="26"/>
        </w:rPr>
        <w:t xml:space="preserve">Miarą naszych lat jest lat siedemdziesiąt lub, gdy jesteśmy mocni, osiemdziesiąt </w:t>
      </w:r>
      <w:r w:rsidRPr="006C50BE">
        <w:rPr>
          <w:sz w:val="26"/>
          <w:szCs w:val="26"/>
        </w:rPr>
        <w:t>(Ps 90, 10)</w:t>
      </w:r>
      <w:r>
        <w:rPr>
          <w:sz w:val="26"/>
          <w:szCs w:val="26"/>
        </w:rPr>
        <w:t>.</w:t>
      </w:r>
      <w:r w:rsidR="0006096B">
        <w:rPr>
          <w:sz w:val="26"/>
          <w:szCs w:val="26"/>
        </w:rPr>
        <w:t xml:space="preserve"> Śmierć była wydarzeniem związanym z Bogiem: </w:t>
      </w:r>
      <w:r w:rsidR="0006096B" w:rsidRPr="0006096B">
        <w:rPr>
          <w:i/>
          <w:iCs/>
          <w:sz w:val="26"/>
          <w:szCs w:val="26"/>
        </w:rPr>
        <w:t>Taki jest wyrok wydany przez Pana na wszelkie ciało: i po co odrzucać to, co się podoba Najwyższemu?</w:t>
      </w:r>
      <w:r w:rsidR="0006096B">
        <w:t xml:space="preserve"> </w:t>
      </w:r>
      <w:r w:rsidR="0006096B" w:rsidRPr="0006096B">
        <w:rPr>
          <w:sz w:val="26"/>
          <w:szCs w:val="26"/>
        </w:rPr>
        <w:t>(Syr 41, 4)</w:t>
      </w:r>
      <w:r w:rsidR="0006096B">
        <w:rPr>
          <w:sz w:val="26"/>
          <w:szCs w:val="26"/>
        </w:rPr>
        <w:t>.</w:t>
      </w:r>
    </w:p>
    <w:p w:rsidR="0006096B" w:rsidRDefault="0006096B" w:rsidP="009C000D">
      <w:pPr>
        <w:spacing w:line="36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Choroba, cierpienia, prześladowanie problemy materialne i psychiczne, poczucie opuszczenia przez Boga, to, co jest zagrożeniem i zmniejsza siłę życia – wszystko to pozostaje w relacji do śmierci, do chwili, kiedy człowiek ostatecznie „wyzionie” ducha. Następuje wtedy odwrócenie momentu stworzenia, kiedy to Bóg tchnął w nozdrza człowieka tchnienie życia – śmierć jest odebraniem tego oddechu </w:t>
      </w:r>
      <w:r w:rsidRPr="0006096B">
        <w:rPr>
          <w:i/>
          <w:iCs/>
          <w:sz w:val="26"/>
          <w:szCs w:val="26"/>
        </w:rPr>
        <w:t>Gdy im oddech odbierasz, marnieją i powracają do prochu ziemi</w:t>
      </w:r>
      <w:r>
        <w:t xml:space="preserve"> </w:t>
      </w:r>
      <w:r w:rsidRPr="0006096B">
        <w:rPr>
          <w:sz w:val="26"/>
          <w:szCs w:val="26"/>
        </w:rPr>
        <w:t>(Ps 104, 29</w:t>
      </w:r>
      <w:r>
        <w:rPr>
          <w:sz w:val="26"/>
          <w:szCs w:val="26"/>
        </w:rPr>
        <w:t>). Dla człowieka Biblii Bóg jest wyłącznym dawcą wszelkiego życia</w:t>
      </w:r>
      <w:r w:rsidR="00F42F9B">
        <w:rPr>
          <w:sz w:val="26"/>
          <w:szCs w:val="26"/>
        </w:rPr>
        <w:t>, „pożycza” czasowo ograniczony udział w Jego sile życia. Gdy upływa wyznaczony czas, człowiek staje się prochem. Z tego względu tylko życie ziemskie jest właściwym życiem.</w:t>
      </w:r>
      <w:r w:rsidR="006E3FCF">
        <w:rPr>
          <w:sz w:val="26"/>
          <w:szCs w:val="26"/>
        </w:rPr>
        <w:t xml:space="preserve"> Dlatego ideałem jest umrzeć „starym i sytym życia”, tak jak 175 letni Abraham, 180 letni Izaak, Dawid, który po 40 latach królowania umarł </w:t>
      </w:r>
      <w:r w:rsidR="006E3FCF" w:rsidRPr="006E3FCF">
        <w:rPr>
          <w:i/>
          <w:iCs/>
          <w:sz w:val="26"/>
          <w:szCs w:val="26"/>
        </w:rPr>
        <w:t>w późnej starości, syty dni, bogactwa i chwały</w:t>
      </w:r>
      <w:r w:rsidR="006E3FCF">
        <w:t xml:space="preserve"> </w:t>
      </w:r>
      <w:r w:rsidR="006E3FCF" w:rsidRPr="006E3FCF">
        <w:rPr>
          <w:sz w:val="26"/>
          <w:szCs w:val="26"/>
        </w:rPr>
        <w:t>(1 Krn 29, 28)</w:t>
      </w:r>
      <w:r w:rsidR="006E3FCF">
        <w:rPr>
          <w:sz w:val="26"/>
          <w:szCs w:val="26"/>
        </w:rPr>
        <w:t>.</w:t>
      </w:r>
    </w:p>
    <w:p w:rsidR="007D17B2" w:rsidRDefault="007D17B2" w:rsidP="009C000D">
      <w:pPr>
        <w:spacing w:line="36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W przeciwieństwie do tego wczesna lub nagła śmierć uważana była powszechnie za karę Bożą. Odebranie życia było wyrazem odrzucenia przez Boga.</w:t>
      </w:r>
      <w:r w:rsidR="00BD694F">
        <w:rPr>
          <w:sz w:val="26"/>
          <w:szCs w:val="26"/>
        </w:rPr>
        <w:t xml:space="preserve"> </w:t>
      </w:r>
      <w:r w:rsidR="00BD694F">
        <w:rPr>
          <w:sz w:val="26"/>
          <w:szCs w:val="26"/>
        </w:rPr>
        <w:lastRenderedPageBreak/>
        <w:t xml:space="preserve">Wszelka istota umarła, człowiek czy zwierzę, była uważana za nieczystą – taką, która nie znajdzie miejsca w obszarze podległym Bogu: </w:t>
      </w:r>
      <w:r w:rsidR="00BD694F" w:rsidRPr="00BD694F">
        <w:rPr>
          <w:i/>
          <w:iCs/>
          <w:sz w:val="26"/>
          <w:szCs w:val="26"/>
        </w:rPr>
        <w:t>Podobnie będzie przez siedem dni nieczysty, kto w otwartym polu dotknie zabitego mieczem, zmarłego, kości ludzkich albo grobu</w:t>
      </w:r>
      <w:r w:rsidR="00BD694F" w:rsidRPr="00BD694F">
        <w:rPr>
          <w:sz w:val="26"/>
          <w:szCs w:val="26"/>
        </w:rPr>
        <w:t xml:space="preserve"> (Lb 19, 16)</w:t>
      </w:r>
      <w:r w:rsidR="00BD694F">
        <w:rPr>
          <w:sz w:val="26"/>
          <w:szCs w:val="26"/>
        </w:rPr>
        <w:t>. Zmarły to ten, od którego Bóg zażądał zwrotu życia, którym obdarzył go na pewien czas, a Bóg jest Bogiem żywych a nie umarłych. Panowanie Boga, Jego przychylność i działanie odnosi się przede wszystkim do wspólnoty tu i teraz. Z tego względu Biblią nie zna kultu zmarłych, jak miało to miejsce np. w Egipcie</w:t>
      </w:r>
      <w:r w:rsidR="00BD694F">
        <w:rPr>
          <w:rStyle w:val="Odwoanieprzypisudolnego"/>
          <w:sz w:val="26"/>
          <w:szCs w:val="26"/>
        </w:rPr>
        <w:footnoteReference w:id="2"/>
      </w:r>
      <w:r w:rsidR="00BD694F">
        <w:rPr>
          <w:sz w:val="26"/>
          <w:szCs w:val="26"/>
        </w:rPr>
        <w:t>.</w:t>
      </w:r>
    </w:p>
    <w:p w:rsidR="00953B31" w:rsidRDefault="00497BB3" w:rsidP="009C000D">
      <w:pPr>
        <w:spacing w:line="36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Jednak w</w:t>
      </w:r>
      <w:r w:rsidR="00953B31">
        <w:rPr>
          <w:sz w:val="26"/>
          <w:szCs w:val="26"/>
        </w:rPr>
        <w:t xml:space="preserve"> Starym Testamencie stopniowi kształtowało się przekonanie o życiu po śmierci. Początkowo Izraelici byli przekonani, że zmarli przebywają w mrocznym i smutnym Szeolu. Przebywają tam cienie zmarłych, które nie mogą w żaden sposób działać, nie pamiętają o tym, co było, ani nie mogą chwalić Boga</w:t>
      </w:r>
      <w:r w:rsidR="00283585">
        <w:rPr>
          <w:sz w:val="26"/>
          <w:szCs w:val="26"/>
        </w:rPr>
        <w:t>. Później zaczęli rozróżniać w nim dwa stany – sprawiedliwi mieli zażywać radości w ogrodzie Eden, na łonie Abrahama; grzesznicy mieli cierpieć w Gehennie, której nazwa wywodzi się od położonej na południe od Jerozolimy Doliny Jęku albo Doliny Synów  Hinnoma, gdzie wyrzucano śmieci oraz dopuszczano się bałwochwalczych obrzędów związanych z paleniem dzieci na cześć bożka Molocha</w:t>
      </w:r>
      <w:r w:rsidR="00283585">
        <w:rPr>
          <w:rStyle w:val="Odwoanieprzypisudolnego"/>
          <w:sz w:val="26"/>
          <w:szCs w:val="26"/>
        </w:rPr>
        <w:footnoteReference w:id="3"/>
      </w:r>
      <w:r w:rsidR="00283585">
        <w:rPr>
          <w:sz w:val="26"/>
          <w:szCs w:val="26"/>
        </w:rPr>
        <w:t>.</w:t>
      </w:r>
    </w:p>
    <w:p w:rsidR="000327D0" w:rsidRDefault="00497BB3" w:rsidP="00AC626E">
      <w:pPr>
        <w:spacing w:line="36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T</w:t>
      </w:r>
      <w:bookmarkStart w:id="0" w:name="_GoBack"/>
      <w:bookmarkEnd w:id="0"/>
      <w:r w:rsidR="00DA418D">
        <w:rPr>
          <w:sz w:val="26"/>
          <w:szCs w:val="26"/>
        </w:rPr>
        <w:t>eksty ST nie przeczą wprost wierze w nowe życie w przywróconym ciele. Nauka o indywidualnym zmartwychwstaniu jest następstwem nauki o zmartwychwstaniu Ludu Bożego, odrodzeniu po niewoli. Nawiązanie do zmartwychwstania całego człowieka, z duszą i ciałem zawarte są w Księdze Daniela</w:t>
      </w:r>
      <w:r w:rsidR="00AC626E">
        <w:rPr>
          <w:sz w:val="26"/>
          <w:szCs w:val="26"/>
        </w:rPr>
        <w:t xml:space="preserve">: </w:t>
      </w:r>
      <w:r w:rsidR="00AC626E" w:rsidRPr="00AC626E">
        <w:rPr>
          <w:i/>
          <w:iCs/>
          <w:sz w:val="26"/>
          <w:szCs w:val="26"/>
        </w:rPr>
        <w:t>Wielu zaś, co posnęli w prochu ziemi, zbudzi się: jedni do wiecznego życia, drudzy ku hańbie, ku wiecznej odrazie</w:t>
      </w:r>
      <w:r w:rsidR="00AC626E">
        <w:rPr>
          <w:sz w:val="26"/>
          <w:szCs w:val="26"/>
        </w:rPr>
        <w:t xml:space="preserve"> (Dn 12,2) </w:t>
      </w:r>
      <w:r w:rsidR="00DA418D">
        <w:rPr>
          <w:sz w:val="26"/>
          <w:szCs w:val="26"/>
        </w:rPr>
        <w:t>i Drugiej Księdze Machabejskiej</w:t>
      </w:r>
      <w:r w:rsidR="00AC626E">
        <w:rPr>
          <w:sz w:val="26"/>
          <w:szCs w:val="26"/>
        </w:rPr>
        <w:t xml:space="preserve">: </w:t>
      </w:r>
      <w:r w:rsidR="00AC626E" w:rsidRPr="00AC626E">
        <w:rPr>
          <w:i/>
          <w:iCs/>
          <w:sz w:val="26"/>
          <w:szCs w:val="26"/>
        </w:rPr>
        <w:t xml:space="preserve">Gdyby bowiem </w:t>
      </w:r>
      <w:r w:rsidR="00AC626E">
        <w:rPr>
          <w:sz w:val="26"/>
          <w:szCs w:val="26"/>
        </w:rPr>
        <w:t xml:space="preserve">(Juda) </w:t>
      </w:r>
      <w:r w:rsidR="00AC626E" w:rsidRPr="00AC626E">
        <w:rPr>
          <w:i/>
          <w:iCs/>
          <w:sz w:val="26"/>
          <w:szCs w:val="26"/>
        </w:rPr>
        <w:t xml:space="preserve">nie był przekonany, że ci zabici zmartwychwstaną, to modlitwa za zmarłych byłaby czymś zbędnym i niedorzecznym, lecz jeśli uważał, że dla tych, którzy pobożnie </w:t>
      </w:r>
      <w:r w:rsidR="00AC626E" w:rsidRPr="00AC626E">
        <w:rPr>
          <w:i/>
          <w:iCs/>
          <w:sz w:val="26"/>
          <w:szCs w:val="26"/>
        </w:rPr>
        <w:lastRenderedPageBreak/>
        <w:t>zasnęli, jest przygotowana najwspanialsza nagroda - była to myśl święta i pobożna</w:t>
      </w:r>
      <w:r w:rsidR="00AC626E">
        <w:rPr>
          <w:sz w:val="26"/>
          <w:szCs w:val="26"/>
        </w:rPr>
        <w:t xml:space="preserve"> (2Mch 12, 44-45)</w:t>
      </w:r>
      <w:r w:rsidR="00DA418D">
        <w:rPr>
          <w:rStyle w:val="Odwoanieprzypisudolnego"/>
          <w:sz w:val="26"/>
          <w:szCs w:val="26"/>
        </w:rPr>
        <w:footnoteReference w:id="4"/>
      </w:r>
      <w:r w:rsidR="00DA418D">
        <w:rPr>
          <w:sz w:val="26"/>
          <w:szCs w:val="26"/>
        </w:rPr>
        <w:t xml:space="preserve">. </w:t>
      </w:r>
    </w:p>
    <w:p w:rsidR="002B629B" w:rsidRDefault="00614D18" w:rsidP="00EA045E">
      <w:pPr>
        <w:spacing w:line="36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Wiara w życie wieczne, zapoczątkowana wśród Żydów w dwóch ostatnich wiekach przed narodzeniem Jezusa, przetrwała do Jego czasów. Żyli oni tą ideą i zabiegali o to życie. Świadczy o tym choćby pytanie zadane Jezusowi przez bogatego młodzieńca: </w:t>
      </w:r>
      <w:r>
        <w:rPr>
          <w:i/>
          <w:iCs/>
          <w:sz w:val="26"/>
          <w:szCs w:val="26"/>
        </w:rPr>
        <w:t xml:space="preserve">Nauczycielu, co dobrego mam czynić, aby otrzymać życie wieczne? </w:t>
      </w:r>
      <w:r>
        <w:rPr>
          <w:sz w:val="26"/>
          <w:szCs w:val="26"/>
        </w:rPr>
        <w:t>(Mt 19,16). Jezus wskazywał drogę, którą mają iść, podkreślając, że jest to jedyna droga. Życie wieczne osiągnie ten, kto dla Jego imienia opuści swój dom, braci, siostry, ojca, matkę, dzieci oraz pole</w:t>
      </w:r>
      <w:r>
        <w:rPr>
          <w:rStyle w:val="Odwoanieprzypisudolnego"/>
          <w:sz w:val="26"/>
          <w:szCs w:val="26"/>
        </w:rPr>
        <w:footnoteReference w:id="5"/>
      </w:r>
      <w:r>
        <w:rPr>
          <w:sz w:val="26"/>
          <w:szCs w:val="26"/>
        </w:rPr>
        <w:t>.</w:t>
      </w:r>
      <w:r w:rsidR="002B629B">
        <w:rPr>
          <w:sz w:val="26"/>
          <w:szCs w:val="26"/>
        </w:rPr>
        <w:t xml:space="preserve"> </w:t>
      </w:r>
    </w:p>
    <w:p w:rsidR="00614D18" w:rsidRDefault="002B629B" w:rsidP="00EA045E">
      <w:pPr>
        <w:spacing w:line="360" w:lineRule="auto"/>
        <w:ind w:firstLine="709"/>
        <w:rPr>
          <w:sz w:val="25"/>
          <w:szCs w:val="25"/>
        </w:rPr>
      </w:pPr>
      <w:r>
        <w:rPr>
          <w:sz w:val="26"/>
          <w:szCs w:val="26"/>
        </w:rPr>
        <w:t xml:space="preserve">W nauczaniu Jezusa życie wieczne jest ściśle powiązane z „Królestwem Bożym”. Wejście do królestwa niebieskiego oznacza wejście do życia, a odziedziczenie  królestwa jest odziedziczeniem życia. Jezus mówi też, </w:t>
      </w:r>
      <w:r w:rsidR="008A1E42">
        <w:rPr>
          <w:sz w:val="26"/>
          <w:szCs w:val="26"/>
        </w:rPr>
        <w:t xml:space="preserve">że </w:t>
      </w:r>
      <w:r>
        <w:rPr>
          <w:sz w:val="26"/>
          <w:szCs w:val="26"/>
        </w:rPr>
        <w:t xml:space="preserve">życie wieczne trwa już tu i teraz: </w:t>
      </w:r>
      <w:r w:rsidRPr="002B629B">
        <w:rPr>
          <w:i/>
          <w:iCs/>
          <w:sz w:val="25"/>
          <w:szCs w:val="25"/>
        </w:rPr>
        <w:t>A to jest życie wieczne: aby znali Ciebie, jedynego, prawdziwego Boga oraz Tego, którego pos</w:t>
      </w:r>
      <w:r>
        <w:rPr>
          <w:i/>
          <w:iCs/>
          <w:sz w:val="25"/>
          <w:szCs w:val="25"/>
        </w:rPr>
        <w:t>ł</w:t>
      </w:r>
      <w:r w:rsidRPr="002B629B">
        <w:rPr>
          <w:i/>
          <w:iCs/>
          <w:sz w:val="25"/>
          <w:szCs w:val="25"/>
        </w:rPr>
        <w:t>ałeś, Je</w:t>
      </w:r>
      <w:r w:rsidRPr="002B629B">
        <w:rPr>
          <w:i/>
          <w:iCs/>
          <w:sz w:val="25"/>
          <w:szCs w:val="25"/>
        </w:rPr>
        <w:softHyphen/>
        <w:t>zusa Chrystusa</w:t>
      </w:r>
      <w:r>
        <w:rPr>
          <w:sz w:val="25"/>
          <w:szCs w:val="25"/>
        </w:rPr>
        <w:t xml:space="preserve"> (J 17,3). Sam Jezus jest życiem (J 4,6), dysponuje życiem (J 6,26), jest zmartwychwstaniem i życiem (J 11,25), świa</w:t>
      </w:r>
      <w:r>
        <w:rPr>
          <w:sz w:val="25"/>
          <w:szCs w:val="25"/>
        </w:rPr>
        <w:softHyphen/>
        <w:t>tłem życia (J 8,12), chlebem żywym (J 6,27-58), wodą żywą (J 4,14)</w:t>
      </w:r>
      <w:r w:rsidR="008A1E42">
        <w:rPr>
          <w:rStyle w:val="Odwoanieprzypisudolnego"/>
          <w:sz w:val="25"/>
          <w:szCs w:val="25"/>
        </w:rPr>
        <w:footnoteReference w:id="6"/>
      </w:r>
      <w:r>
        <w:rPr>
          <w:sz w:val="25"/>
          <w:szCs w:val="25"/>
        </w:rPr>
        <w:t>.</w:t>
      </w:r>
    </w:p>
    <w:p w:rsidR="0078415A" w:rsidRDefault="002B629B" w:rsidP="00A51F89">
      <w:pPr>
        <w:spacing w:line="360" w:lineRule="auto"/>
        <w:ind w:firstLine="709"/>
        <w:rPr>
          <w:sz w:val="26"/>
          <w:szCs w:val="26"/>
        </w:rPr>
      </w:pPr>
      <w:r>
        <w:rPr>
          <w:sz w:val="25"/>
          <w:szCs w:val="25"/>
        </w:rPr>
        <w:t xml:space="preserve">Jezus, by móc dać życie, musi najpierw umrzeć. </w:t>
      </w:r>
      <w:r w:rsidR="00E4786C">
        <w:rPr>
          <w:sz w:val="25"/>
          <w:szCs w:val="25"/>
        </w:rPr>
        <w:t xml:space="preserve">Oddanie życia za kogoś jest wyrazem największej miłości. </w:t>
      </w:r>
      <w:r>
        <w:rPr>
          <w:sz w:val="25"/>
          <w:szCs w:val="25"/>
        </w:rPr>
        <w:t xml:space="preserve">W ten sposób śmierć zostaje ostatecznie zwyciężona. Nikt jednak nie posiądzie życia wiecznego, jeżeli nie będzie </w:t>
      </w:r>
      <w:r w:rsidR="00A51F89">
        <w:rPr>
          <w:sz w:val="25"/>
          <w:szCs w:val="25"/>
        </w:rPr>
        <w:t>miał go w sobie:</w:t>
      </w:r>
      <w:r w:rsidR="00A51F89">
        <w:rPr>
          <w:sz w:val="26"/>
          <w:szCs w:val="26"/>
        </w:rPr>
        <w:t xml:space="preserve"> </w:t>
      </w:r>
      <w:r w:rsidR="0078415A" w:rsidRPr="0078415A">
        <w:rPr>
          <w:i/>
          <w:iCs/>
          <w:sz w:val="26"/>
          <w:szCs w:val="26"/>
        </w:rPr>
        <w:t>Zaprawdę, zaprawdę, powiadam wam: Jeżeli nie będziecie spożywali Ciała Syna Człowieczego i nie będziecie pili Krwi Jego, nie będziecie mieli życia w sobie. Kto spożywa moje Ciało i pije moją Krew, ma życie wieczne, a Ja go wskrzeszę w dniu ostatecznym</w:t>
      </w:r>
      <w:r w:rsidR="0078415A">
        <w:rPr>
          <w:i/>
          <w:iCs/>
          <w:sz w:val="26"/>
          <w:szCs w:val="26"/>
        </w:rPr>
        <w:t xml:space="preserve"> </w:t>
      </w:r>
      <w:r w:rsidR="0078415A">
        <w:rPr>
          <w:sz w:val="26"/>
          <w:szCs w:val="26"/>
        </w:rPr>
        <w:t>(J 6,53)</w:t>
      </w:r>
      <w:r w:rsidR="0078415A" w:rsidRPr="0078415A">
        <w:rPr>
          <w:i/>
          <w:iCs/>
          <w:sz w:val="26"/>
          <w:szCs w:val="26"/>
        </w:rPr>
        <w:t xml:space="preserve">. </w:t>
      </w:r>
      <w:r w:rsidR="00645741">
        <w:rPr>
          <w:sz w:val="26"/>
          <w:szCs w:val="26"/>
        </w:rPr>
        <w:t>Jezus jest odpowiedzią na głód, który każdy człowiek nosi w sobie. Jezus Eucharystyczny, każdemu, kto Go przyjmuje daje życie wieczne – Eucharystia daje życie.</w:t>
      </w:r>
    </w:p>
    <w:p w:rsidR="00645741" w:rsidRPr="006E6C15" w:rsidRDefault="004D4D18" w:rsidP="0078415A">
      <w:pPr>
        <w:spacing w:line="360" w:lineRule="auto"/>
        <w:ind w:firstLine="709"/>
        <w:rPr>
          <w:i/>
          <w:iCs/>
          <w:sz w:val="26"/>
          <w:szCs w:val="26"/>
        </w:rPr>
      </w:pPr>
      <w:r>
        <w:rPr>
          <w:sz w:val="26"/>
          <w:szCs w:val="26"/>
        </w:rPr>
        <w:lastRenderedPageBreak/>
        <w:t>Ś</w:t>
      </w:r>
      <w:r w:rsidR="00645741">
        <w:rPr>
          <w:sz w:val="26"/>
          <w:szCs w:val="26"/>
        </w:rPr>
        <w:t xml:space="preserve">w. Tomasz z Akwinu, autor pięknego hymnu </w:t>
      </w:r>
      <w:r w:rsidR="00645741">
        <w:rPr>
          <w:i/>
          <w:iCs/>
          <w:sz w:val="26"/>
          <w:szCs w:val="26"/>
        </w:rPr>
        <w:t>Sław języku tajemnicę</w:t>
      </w:r>
      <w:r w:rsidR="00645741">
        <w:rPr>
          <w:sz w:val="26"/>
          <w:szCs w:val="26"/>
        </w:rPr>
        <w:t xml:space="preserve">, który </w:t>
      </w:r>
      <w:r w:rsidR="006E6C15">
        <w:rPr>
          <w:sz w:val="26"/>
          <w:szCs w:val="26"/>
        </w:rPr>
        <w:t xml:space="preserve">tak </w:t>
      </w:r>
      <w:r w:rsidR="00645741">
        <w:rPr>
          <w:sz w:val="26"/>
          <w:szCs w:val="26"/>
        </w:rPr>
        <w:t>bardzo umiłował Eucharystię</w:t>
      </w:r>
      <w:r w:rsidR="00965D55">
        <w:rPr>
          <w:sz w:val="26"/>
          <w:szCs w:val="26"/>
        </w:rPr>
        <w:t>,</w:t>
      </w:r>
      <w:r>
        <w:rPr>
          <w:sz w:val="26"/>
          <w:szCs w:val="26"/>
        </w:rPr>
        <w:t xml:space="preserve"> tak wyjaśnia wartość Komunii</w:t>
      </w:r>
      <w:r w:rsidR="006E6C15">
        <w:rPr>
          <w:sz w:val="26"/>
          <w:szCs w:val="26"/>
        </w:rPr>
        <w:t>:</w:t>
      </w:r>
      <w:r w:rsidR="009A0536">
        <w:rPr>
          <w:sz w:val="26"/>
          <w:szCs w:val="26"/>
        </w:rPr>
        <w:t xml:space="preserve"> </w:t>
      </w:r>
      <w:r w:rsidR="006E6C15" w:rsidRPr="006E6C15">
        <w:rPr>
          <w:i/>
          <w:iCs/>
          <w:sz w:val="26"/>
          <w:szCs w:val="26"/>
        </w:rPr>
        <w:t>W</w:t>
      </w:r>
      <w:r w:rsidR="009A0536" w:rsidRPr="00BC2366">
        <w:rPr>
          <w:i/>
          <w:iCs/>
          <w:sz w:val="26"/>
          <w:szCs w:val="26"/>
        </w:rPr>
        <w:t>ielki jest pożytek ze spożywania tego pokarmu, ponieważ daje on życie wieczne.</w:t>
      </w:r>
      <w:r w:rsidR="009A0536" w:rsidRPr="006E6C15">
        <w:rPr>
          <w:i/>
          <w:iCs/>
          <w:sz w:val="26"/>
          <w:szCs w:val="26"/>
        </w:rPr>
        <w:t xml:space="preserve"> Ten</w:t>
      </w:r>
      <w:r w:rsidR="009A0536" w:rsidRPr="00BC2366">
        <w:rPr>
          <w:i/>
          <w:iCs/>
          <w:sz w:val="26"/>
          <w:szCs w:val="26"/>
        </w:rPr>
        <w:t xml:space="preserve"> chleb duchowy podobny jest do chleba cielesnego w tym, że bez niego nie może istnieć życie duchowe, podobnie jak bez pokarmu cielesnego nie może istnieć życie cielesne</w:t>
      </w:r>
      <w:r w:rsidR="009A0536" w:rsidRPr="006E6C15">
        <w:rPr>
          <w:i/>
          <w:iCs/>
          <w:sz w:val="26"/>
          <w:szCs w:val="26"/>
        </w:rPr>
        <w:t xml:space="preserve">. </w:t>
      </w:r>
      <w:r w:rsidR="009A0536" w:rsidRPr="00BC2366">
        <w:rPr>
          <w:i/>
          <w:iCs/>
          <w:sz w:val="26"/>
          <w:szCs w:val="26"/>
        </w:rPr>
        <w:t>Lecz ten pokarm duchowy posiada coś więcej, ponieważ sprawia życie bez kresu w tym, który go przyjmuje, czego pokarm cielesny nie dokonuje.</w:t>
      </w:r>
      <w:r w:rsidR="009A0536" w:rsidRPr="006E6C15">
        <w:rPr>
          <w:i/>
          <w:iCs/>
          <w:sz w:val="26"/>
          <w:szCs w:val="26"/>
        </w:rPr>
        <w:t xml:space="preserve"> </w:t>
      </w:r>
      <w:r w:rsidR="009A0536" w:rsidRPr="00BC2366">
        <w:rPr>
          <w:i/>
          <w:iCs/>
          <w:sz w:val="26"/>
          <w:szCs w:val="26"/>
        </w:rPr>
        <w:t>Nie wszyscy bowiem, którzy spożywają pokarm cielesny dalej żyją</w:t>
      </w:r>
      <w:r w:rsidR="009A0536" w:rsidRPr="006E6C15">
        <w:rPr>
          <w:i/>
          <w:iCs/>
          <w:sz w:val="26"/>
          <w:szCs w:val="26"/>
        </w:rPr>
        <w:t xml:space="preserve">, ponieważ </w:t>
      </w:r>
      <w:r w:rsidR="009A0536" w:rsidRPr="00BC2366">
        <w:rPr>
          <w:i/>
          <w:iCs/>
          <w:sz w:val="26"/>
          <w:szCs w:val="26"/>
        </w:rPr>
        <w:t>ci, którzy go przyjmują umierają ze starości czy z choroby, albo z innych jeszcze przyczyn.</w:t>
      </w:r>
      <w:r w:rsidR="009A0536" w:rsidRPr="006E6C15">
        <w:rPr>
          <w:i/>
          <w:iCs/>
          <w:sz w:val="26"/>
          <w:szCs w:val="26"/>
        </w:rPr>
        <w:t xml:space="preserve"> </w:t>
      </w:r>
      <w:r w:rsidR="009A0536" w:rsidRPr="00BC2366">
        <w:rPr>
          <w:i/>
          <w:iCs/>
          <w:sz w:val="26"/>
          <w:szCs w:val="26"/>
        </w:rPr>
        <w:t>Kto zaś będzie przyjmował ten pokarm i napój Ciała i Krwi naszego Pana ma życie wieczne.</w:t>
      </w:r>
      <w:r w:rsidR="009A0536" w:rsidRPr="006E6C15">
        <w:rPr>
          <w:i/>
          <w:iCs/>
          <w:sz w:val="26"/>
          <w:szCs w:val="26"/>
        </w:rPr>
        <w:t xml:space="preserve"> </w:t>
      </w:r>
      <w:r w:rsidR="009A0536" w:rsidRPr="00BC2366">
        <w:rPr>
          <w:i/>
          <w:iCs/>
          <w:sz w:val="26"/>
          <w:szCs w:val="26"/>
        </w:rPr>
        <w:t>Pokarm ten nie przemienia się w tego, kto go spożywa, lecz spożywającego przemienia w siebie</w:t>
      </w:r>
      <w:r w:rsidR="009A0536" w:rsidRPr="006E6C15">
        <w:rPr>
          <w:i/>
          <w:iCs/>
          <w:sz w:val="26"/>
          <w:szCs w:val="26"/>
        </w:rPr>
        <w:t xml:space="preserve">. </w:t>
      </w:r>
      <w:r w:rsidR="009A0536" w:rsidRPr="00BC2366">
        <w:rPr>
          <w:i/>
          <w:iCs/>
          <w:sz w:val="26"/>
          <w:szCs w:val="26"/>
        </w:rPr>
        <w:t>I dlatego jest to pokarm zdolny do uczynienia człowieka boskim, upojonym Boskością</w:t>
      </w:r>
      <w:r w:rsidR="009A0536" w:rsidRPr="006E6C15">
        <w:rPr>
          <w:i/>
          <w:iCs/>
          <w:sz w:val="26"/>
          <w:szCs w:val="26"/>
        </w:rPr>
        <w:t xml:space="preserve">. </w:t>
      </w:r>
      <w:r w:rsidR="009A0536" w:rsidRPr="00BC2366">
        <w:rPr>
          <w:i/>
          <w:iCs/>
          <w:sz w:val="26"/>
          <w:szCs w:val="26"/>
        </w:rPr>
        <w:t>Wielki jest więc pożytek z tego pokarmu, daje on bowiem duszy życie wieczne. Ponadto wielki jest dlatego, iż daje życie wieczne także ciału</w:t>
      </w:r>
      <w:r w:rsidR="00F87C8A" w:rsidRPr="006E6C15">
        <w:rPr>
          <w:rStyle w:val="Odwoanieprzypisudolnego"/>
          <w:i/>
          <w:iCs/>
          <w:sz w:val="26"/>
          <w:szCs w:val="26"/>
        </w:rPr>
        <w:footnoteReference w:id="7"/>
      </w:r>
      <w:r w:rsidR="009A0536" w:rsidRPr="00BC2366">
        <w:rPr>
          <w:i/>
          <w:iCs/>
          <w:sz w:val="26"/>
          <w:szCs w:val="26"/>
        </w:rPr>
        <w:t>.</w:t>
      </w:r>
    </w:p>
    <w:p w:rsidR="00BC2366" w:rsidRPr="00BC2366" w:rsidRDefault="00445120" w:rsidP="0044512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sz w:val="26"/>
          <w:szCs w:val="26"/>
        </w:rPr>
        <w:t>Tylko w Bogu możemy osiągnąć życie wieczne.</w:t>
      </w:r>
      <w:r w:rsidR="00BC2366" w:rsidRPr="00BC2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</w:p>
    <w:p w:rsidR="00BC2366" w:rsidRDefault="00BC2366" w:rsidP="00AC626E">
      <w:pPr>
        <w:spacing w:line="360" w:lineRule="auto"/>
        <w:ind w:firstLine="709"/>
        <w:rPr>
          <w:sz w:val="26"/>
          <w:szCs w:val="26"/>
        </w:rPr>
      </w:pPr>
    </w:p>
    <w:p w:rsidR="00BC2366" w:rsidRDefault="00BC2366" w:rsidP="00AC626E">
      <w:pPr>
        <w:spacing w:line="360" w:lineRule="auto"/>
        <w:ind w:firstLine="709"/>
        <w:rPr>
          <w:sz w:val="26"/>
          <w:szCs w:val="26"/>
        </w:rPr>
      </w:pPr>
    </w:p>
    <w:p w:rsidR="002C19A6" w:rsidRDefault="002C19A6" w:rsidP="00A51F89">
      <w:pPr>
        <w:spacing w:line="360" w:lineRule="auto"/>
        <w:rPr>
          <w:sz w:val="26"/>
          <w:szCs w:val="26"/>
        </w:rPr>
      </w:pPr>
    </w:p>
    <w:p w:rsidR="002C19A6" w:rsidRDefault="002C19A6" w:rsidP="00A51F89">
      <w:pPr>
        <w:spacing w:line="360" w:lineRule="auto"/>
        <w:rPr>
          <w:sz w:val="26"/>
          <w:szCs w:val="26"/>
        </w:rPr>
      </w:pPr>
    </w:p>
    <w:p w:rsidR="002C19A6" w:rsidRDefault="002C19A6" w:rsidP="00A51F89">
      <w:pPr>
        <w:spacing w:line="360" w:lineRule="auto"/>
        <w:rPr>
          <w:sz w:val="26"/>
          <w:szCs w:val="26"/>
        </w:rPr>
      </w:pPr>
    </w:p>
    <w:p w:rsidR="002C19A6" w:rsidRDefault="002C19A6" w:rsidP="00A51F89">
      <w:pPr>
        <w:spacing w:line="360" w:lineRule="auto"/>
        <w:rPr>
          <w:sz w:val="26"/>
          <w:szCs w:val="26"/>
        </w:rPr>
      </w:pPr>
    </w:p>
    <w:p w:rsidR="002C19A6" w:rsidRDefault="002C19A6" w:rsidP="00A51F89">
      <w:pPr>
        <w:spacing w:line="360" w:lineRule="auto"/>
        <w:rPr>
          <w:sz w:val="26"/>
          <w:szCs w:val="26"/>
        </w:rPr>
      </w:pPr>
    </w:p>
    <w:p w:rsidR="002C19A6" w:rsidRDefault="002C19A6" w:rsidP="00A51F89">
      <w:pPr>
        <w:spacing w:line="360" w:lineRule="auto"/>
        <w:rPr>
          <w:sz w:val="26"/>
          <w:szCs w:val="26"/>
        </w:rPr>
      </w:pPr>
    </w:p>
    <w:p w:rsidR="000327D0" w:rsidRPr="009C000D" w:rsidRDefault="000327D0" w:rsidP="003174D9">
      <w:pPr>
        <w:spacing w:line="360" w:lineRule="auto"/>
        <w:rPr>
          <w:sz w:val="26"/>
          <w:szCs w:val="26"/>
        </w:rPr>
      </w:pPr>
    </w:p>
    <w:sectPr w:rsidR="000327D0" w:rsidRPr="009C00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7BDE" w:rsidRDefault="00757BDE" w:rsidP="00AB235D">
      <w:pPr>
        <w:spacing w:after="0" w:line="240" w:lineRule="auto"/>
      </w:pPr>
      <w:r>
        <w:separator/>
      </w:r>
    </w:p>
  </w:endnote>
  <w:endnote w:type="continuationSeparator" w:id="0">
    <w:p w:rsidR="00757BDE" w:rsidRDefault="00757BDE" w:rsidP="00AB2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7BDE" w:rsidRDefault="00757BDE" w:rsidP="00AB235D">
      <w:pPr>
        <w:spacing w:after="0" w:line="240" w:lineRule="auto"/>
      </w:pPr>
      <w:r>
        <w:separator/>
      </w:r>
    </w:p>
  </w:footnote>
  <w:footnote w:type="continuationSeparator" w:id="0">
    <w:p w:rsidR="00757BDE" w:rsidRDefault="00757BDE" w:rsidP="00AB235D">
      <w:pPr>
        <w:spacing w:after="0" w:line="240" w:lineRule="auto"/>
      </w:pPr>
      <w:r>
        <w:continuationSeparator/>
      </w:r>
    </w:p>
  </w:footnote>
  <w:footnote w:id="1">
    <w:p w:rsidR="00AB235D" w:rsidRDefault="00AB235D">
      <w:pPr>
        <w:pStyle w:val="Tekstprzypisudolnego"/>
      </w:pPr>
      <w:r>
        <w:rPr>
          <w:rStyle w:val="Odwoanieprzypisudolnego"/>
        </w:rPr>
        <w:footnoteRef/>
      </w:r>
      <w:r>
        <w:t xml:space="preserve"> Jan Paweł II, Komentarz do Ewangelii, Kraków 2011, s. 591.</w:t>
      </w:r>
    </w:p>
  </w:footnote>
  <w:footnote w:id="2">
    <w:p w:rsidR="00BD694F" w:rsidRDefault="00BD694F">
      <w:pPr>
        <w:pStyle w:val="Tekstprzypisudolnego"/>
      </w:pPr>
      <w:r>
        <w:rPr>
          <w:rStyle w:val="Odwoanieprzypisudolnego"/>
        </w:rPr>
        <w:footnoteRef/>
      </w:r>
      <w:r>
        <w:t xml:space="preserve"> Zeilnger F., Śmierć i wskrzeszenie w Starym Testamencie, </w:t>
      </w:r>
      <w:r w:rsidR="00953B31" w:rsidRPr="00953B31">
        <w:t>https://teologiapolityczna.pl/franz-zeilnger-smierc-i-wskrzeszenie-w-starym-testamencie</w:t>
      </w:r>
      <w:r w:rsidR="00953B31">
        <w:t>.</w:t>
      </w:r>
    </w:p>
  </w:footnote>
  <w:footnote w:id="3">
    <w:p w:rsidR="00283585" w:rsidRDefault="00283585">
      <w:pPr>
        <w:pStyle w:val="Tekstprzypisudolnego"/>
      </w:pPr>
      <w:r>
        <w:rPr>
          <w:rStyle w:val="Odwoanieprzypisudolnego"/>
        </w:rPr>
        <w:footnoteRef/>
      </w:r>
      <w:r>
        <w:t xml:space="preserve"> Por. 2 Krn 28,3; 33,6; Jr 7,31-32; Łk 16,19-31.</w:t>
      </w:r>
    </w:p>
  </w:footnote>
  <w:footnote w:id="4">
    <w:p w:rsidR="00DA418D" w:rsidRDefault="00DA418D">
      <w:pPr>
        <w:pStyle w:val="Tekstprzypisudolnego"/>
      </w:pPr>
      <w:r>
        <w:rPr>
          <w:rStyle w:val="Odwoanieprzypisudolnego"/>
        </w:rPr>
        <w:footnoteRef/>
      </w:r>
      <w:r>
        <w:t xml:space="preserve"> Dąbek T., Życie po śmierci. I co dalej…, </w:t>
      </w:r>
      <w:r w:rsidRPr="00DA418D">
        <w:t>https://opoka.org.pl/biblioteka/T/TD/petrus_2009_po_smierci_00.html</w:t>
      </w:r>
      <w:r>
        <w:t>.</w:t>
      </w:r>
    </w:p>
  </w:footnote>
  <w:footnote w:id="5">
    <w:p w:rsidR="00614D18" w:rsidRDefault="00614D18">
      <w:pPr>
        <w:pStyle w:val="Tekstprzypisudolnego"/>
      </w:pPr>
      <w:r>
        <w:rPr>
          <w:rStyle w:val="Odwoanieprzypisudolnego"/>
        </w:rPr>
        <w:footnoteRef/>
      </w:r>
      <w:r>
        <w:t xml:space="preserve"> Por. </w:t>
      </w:r>
      <w:r w:rsidRPr="00614D18">
        <w:t>Mt 19,29; Łk 18,29-30; Mk 10,29-30</w:t>
      </w:r>
      <w:r>
        <w:t>.</w:t>
      </w:r>
    </w:p>
  </w:footnote>
  <w:footnote w:id="6">
    <w:p w:rsidR="008A1E42" w:rsidRDefault="008A1E42">
      <w:pPr>
        <w:pStyle w:val="Tekstprzypisudolnego"/>
      </w:pPr>
      <w:r>
        <w:rPr>
          <w:rStyle w:val="Odwoanieprzypisudolnego"/>
        </w:rPr>
        <w:footnoteRef/>
      </w:r>
      <w:r>
        <w:t xml:space="preserve"> Piotrowski S., Chrześcijańska interpretacja tajemnicy śmierci i życia wiecznego, Studia Teologiczne 15, 81-97, s. 93-94.</w:t>
      </w:r>
    </w:p>
  </w:footnote>
  <w:footnote w:id="7">
    <w:p w:rsidR="00F87C8A" w:rsidRDefault="00F87C8A">
      <w:pPr>
        <w:pStyle w:val="Tekstprzypisudolnego"/>
      </w:pPr>
      <w:r>
        <w:rPr>
          <w:rStyle w:val="Odwoanieprzypisudolnego"/>
        </w:rPr>
        <w:footnoteRef/>
      </w:r>
      <w:r>
        <w:t xml:space="preserve"> Eucharystia – największy skarb, </w:t>
      </w:r>
      <w:r w:rsidRPr="00F87C8A">
        <w:t>http://zrodlo.krakow.pl/rocznik-2012/numer-43-2012/eucharystia-najwiekszy-skarb-2/</w:t>
      </w:r>
      <w: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7D0"/>
    <w:rsid w:val="000327D0"/>
    <w:rsid w:val="0006096B"/>
    <w:rsid w:val="00257376"/>
    <w:rsid w:val="00283585"/>
    <w:rsid w:val="002B629B"/>
    <w:rsid w:val="002C19A6"/>
    <w:rsid w:val="003174D9"/>
    <w:rsid w:val="003F145E"/>
    <w:rsid w:val="00421AF0"/>
    <w:rsid w:val="00445120"/>
    <w:rsid w:val="00497BB3"/>
    <w:rsid w:val="004D4D18"/>
    <w:rsid w:val="00614836"/>
    <w:rsid w:val="00614D18"/>
    <w:rsid w:val="00645741"/>
    <w:rsid w:val="006614A4"/>
    <w:rsid w:val="006B48D9"/>
    <w:rsid w:val="006C50BE"/>
    <w:rsid w:val="006E3FCF"/>
    <w:rsid w:val="006E6C15"/>
    <w:rsid w:val="00757BDE"/>
    <w:rsid w:val="0078415A"/>
    <w:rsid w:val="007D17B2"/>
    <w:rsid w:val="007E07E5"/>
    <w:rsid w:val="008A1E42"/>
    <w:rsid w:val="009237DD"/>
    <w:rsid w:val="00953B31"/>
    <w:rsid w:val="00965D55"/>
    <w:rsid w:val="009A0536"/>
    <w:rsid w:val="009C000D"/>
    <w:rsid w:val="00A51F89"/>
    <w:rsid w:val="00AB235D"/>
    <w:rsid w:val="00AC626E"/>
    <w:rsid w:val="00B53365"/>
    <w:rsid w:val="00BC2366"/>
    <w:rsid w:val="00BD694F"/>
    <w:rsid w:val="00BF24AE"/>
    <w:rsid w:val="00C1129E"/>
    <w:rsid w:val="00DA418D"/>
    <w:rsid w:val="00DE711F"/>
    <w:rsid w:val="00E15420"/>
    <w:rsid w:val="00E4786C"/>
    <w:rsid w:val="00E632AC"/>
    <w:rsid w:val="00EA045E"/>
    <w:rsid w:val="00F42F9B"/>
    <w:rsid w:val="00F8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33CC3"/>
  <w15:chartTrackingRefBased/>
  <w15:docId w15:val="{6F43BA98-07AE-4D5F-B5EF-3EE9924B2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235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235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B235D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AC626E"/>
    <w:rPr>
      <w:color w:val="0000FF"/>
      <w:u w:val="single"/>
    </w:rPr>
  </w:style>
  <w:style w:type="character" w:customStyle="1" w:styleId="werset">
    <w:name w:val="werset"/>
    <w:basedOn w:val="Domylnaczcionkaakapitu"/>
    <w:rsid w:val="00AC62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44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5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52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950</Words>
  <Characters>5701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Robert</cp:lastModifiedBy>
  <cp:revision>16</cp:revision>
  <dcterms:created xsi:type="dcterms:W3CDTF">2020-03-24T21:28:00Z</dcterms:created>
  <dcterms:modified xsi:type="dcterms:W3CDTF">2020-03-29T16:50:00Z</dcterms:modified>
</cp:coreProperties>
</file>