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954C" w14:textId="636C23C5" w:rsidR="007E35C5" w:rsidRDefault="007E35C5" w:rsidP="00C164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46A516A1" w14:textId="77777777" w:rsidR="00D26D90" w:rsidRDefault="00D26D90" w:rsidP="00C164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13A022" w14:textId="77777777" w:rsidR="00D26D90" w:rsidRDefault="00D26D90" w:rsidP="00C164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5A8FF3" w14:textId="77777777" w:rsidR="00C1642A" w:rsidRDefault="007E35C5" w:rsidP="00C1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LIST PASTERSKI EPISKOPATU POLSKI</w:t>
      </w:r>
    </w:p>
    <w:p w14:paraId="257D9580" w14:textId="77777777" w:rsidR="00C1642A" w:rsidRDefault="007E35C5" w:rsidP="00C1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W SETNĄ ROCZNICĘ POŚWIĘCENIA NARODU POLSKIEGO</w:t>
      </w:r>
    </w:p>
    <w:p w14:paraId="1A2C736E" w14:textId="5DDD285D" w:rsidR="007E35C5" w:rsidRPr="00D758A0" w:rsidRDefault="007E35C5" w:rsidP="00C1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NAJŚWIĘTSZEMU SERCU PANA JEZUSA</w:t>
      </w:r>
    </w:p>
    <w:p w14:paraId="36550F50" w14:textId="77777777" w:rsidR="007E35C5" w:rsidRPr="00D758A0" w:rsidRDefault="007E35C5" w:rsidP="002D1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i/>
          <w:sz w:val="24"/>
          <w:szCs w:val="24"/>
        </w:rPr>
        <w:t>Budujmy cywilizację miłości</w:t>
      </w:r>
      <w:r w:rsidRPr="00D758A0">
        <w:rPr>
          <w:rFonts w:ascii="Times New Roman" w:hAnsi="Times New Roman" w:cs="Times New Roman"/>
          <w:sz w:val="24"/>
          <w:szCs w:val="24"/>
        </w:rPr>
        <w:t>!</w:t>
      </w:r>
    </w:p>
    <w:p w14:paraId="78E103C2" w14:textId="77777777" w:rsidR="00227C11" w:rsidRDefault="00227C11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4D6C" w14:textId="7777777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>Drogie Siostry i Bracia!</w:t>
      </w:r>
    </w:p>
    <w:p w14:paraId="495C0E83" w14:textId="311E6AF9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Za kilka dni, 11 czerwca, w uroczystość Najświętszego Serca Pana Jezusa, biskupi zebrani na plenarnym zebraniu Konferencji Episkopatu uroczyście ponowią akt poświęcenia Polski Sercu Jezusa. W tym samym dniu zostanie on odnowiony we wszystkich polskich parafiach, które przygotowywały się do tego </w:t>
      </w:r>
      <w:r w:rsidR="00AD2486" w:rsidRPr="00D758A0">
        <w:rPr>
          <w:rFonts w:ascii="Times New Roman" w:hAnsi="Times New Roman" w:cs="Times New Roman"/>
          <w:sz w:val="24"/>
          <w:szCs w:val="24"/>
        </w:rPr>
        <w:t xml:space="preserve">wydarzenia </w:t>
      </w:r>
      <w:r w:rsidRPr="00D758A0">
        <w:rPr>
          <w:rFonts w:ascii="Times New Roman" w:hAnsi="Times New Roman" w:cs="Times New Roman"/>
          <w:sz w:val="24"/>
          <w:szCs w:val="24"/>
        </w:rPr>
        <w:t>przez ostatnie miesiące. Chodzi o to, by w tym duchowym wydarzeniu mogła uczestniczyć cała wspólnota Kościoła i „aby wszyscy ludzie, pociągnięci do otwartego Serca Zbawiciela, z radością czerpali ze źródeł zbawienia”.</w:t>
      </w:r>
    </w:p>
    <w:p w14:paraId="6BA58F2E" w14:textId="2DF9B8B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Symbolem nieskończonej i niepojętej miłości Boga jest przebite włócznią i otwarte Serce wiszącego na krzyżu Zbawiciela. Wobec takiej Miłości nie można przejść obojętnie, trzeba na nią odpowiedzieć. Kult Serca Jezusa wyraża się w pragnieniu, by nasze </w:t>
      </w:r>
      <w:r w:rsidR="00AD2486" w:rsidRPr="00D758A0">
        <w:rPr>
          <w:rFonts w:ascii="Times New Roman" w:hAnsi="Times New Roman" w:cs="Times New Roman"/>
          <w:sz w:val="24"/>
          <w:szCs w:val="24"/>
        </w:rPr>
        <w:t xml:space="preserve">serca </w:t>
      </w:r>
      <w:r w:rsidRPr="00D758A0">
        <w:rPr>
          <w:rFonts w:ascii="Times New Roman" w:hAnsi="Times New Roman" w:cs="Times New Roman"/>
          <w:sz w:val="24"/>
          <w:szCs w:val="24"/>
        </w:rPr>
        <w:t>zranione grzechem, ale obmyte i uzdrowione Chrystusową Krwią biły w rytmie Najświętszego Serca Zbawiciela, będącego „gorejącym ogniskiem miłości”. On najpełniej objawił światu miłość</w:t>
      </w:r>
      <w:r w:rsidR="00AD2486" w:rsidRPr="00D758A0">
        <w:rPr>
          <w:rFonts w:ascii="Times New Roman" w:hAnsi="Times New Roman" w:cs="Times New Roman"/>
          <w:sz w:val="24"/>
          <w:szCs w:val="24"/>
        </w:rPr>
        <w:t>,</w:t>
      </w:r>
      <w:r w:rsidRPr="00D758A0">
        <w:rPr>
          <w:rFonts w:ascii="Times New Roman" w:hAnsi="Times New Roman" w:cs="Times New Roman"/>
          <w:sz w:val="24"/>
          <w:szCs w:val="24"/>
        </w:rPr>
        <w:t xml:space="preserve"> bo nie jest bezwzględnym </w:t>
      </w:r>
      <w:r w:rsidR="00C146EE" w:rsidRPr="00D758A0">
        <w:rPr>
          <w:rFonts w:ascii="Times New Roman" w:hAnsi="Times New Roman" w:cs="Times New Roman"/>
          <w:sz w:val="24"/>
          <w:szCs w:val="24"/>
        </w:rPr>
        <w:t>S</w:t>
      </w:r>
      <w:r w:rsidRPr="00D758A0">
        <w:rPr>
          <w:rFonts w:ascii="Times New Roman" w:hAnsi="Times New Roman" w:cs="Times New Roman"/>
          <w:sz w:val="24"/>
          <w:szCs w:val="24"/>
        </w:rPr>
        <w:t xml:space="preserve">ędzią, ale kochającym Ojcem. </w:t>
      </w:r>
    </w:p>
    <w:p w14:paraId="4972BE83" w14:textId="120C071C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Poświęcając się Sercu Jezusowemu, człowiek pozwala do końca przeniknąć się miłością Bożą, na tę miłość odpowiedzieć i nieść ją otaczającemu światu. Dlatego oddanie się Sercu Jezusowemu ma istotny wymiar społeczny i wyraża się w tym co </w:t>
      </w:r>
      <w:r w:rsidR="00AD2486" w:rsidRPr="00D758A0">
        <w:rPr>
          <w:rFonts w:ascii="Times New Roman" w:hAnsi="Times New Roman" w:cs="Times New Roman"/>
          <w:sz w:val="24"/>
          <w:szCs w:val="24"/>
        </w:rPr>
        <w:t xml:space="preserve">św. </w:t>
      </w:r>
      <w:r w:rsidRPr="00D758A0">
        <w:rPr>
          <w:rFonts w:ascii="Times New Roman" w:hAnsi="Times New Roman" w:cs="Times New Roman"/>
          <w:sz w:val="24"/>
          <w:szCs w:val="24"/>
        </w:rPr>
        <w:t xml:space="preserve">Paweł VI i </w:t>
      </w:r>
      <w:r w:rsidR="00AD2486" w:rsidRPr="00D758A0">
        <w:rPr>
          <w:rFonts w:ascii="Times New Roman" w:hAnsi="Times New Roman" w:cs="Times New Roman"/>
          <w:sz w:val="24"/>
          <w:szCs w:val="24"/>
        </w:rPr>
        <w:t xml:space="preserve">św. </w:t>
      </w:r>
      <w:r w:rsidRPr="00D758A0">
        <w:rPr>
          <w:rFonts w:ascii="Times New Roman" w:hAnsi="Times New Roman" w:cs="Times New Roman"/>
          <w:sz w:val="24"/>
          <w:szCs w:val="24"/>
        </w:rPr>
        <w:t xml:space="preserve">Jan Paweł II nazywali budowaniem cywilizacji miłości. </w:t>
      </w:r>
    </w:p>
    <w:p w14:paraId="52038985" w14:textId="01181198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Kult Serca Jezusa prowadzi nas również do zadośćuczynienia i wynagradzania za popełnione grzechy, które zawsze są ranami zadanymi Miłości. </w:t>
      </w:r>
      <w:r w:rsidR="00C146EE" w:rsidRPr="00D758A0">
        <w:rPr>
          <w:rFonts w:ascii="Times New Roman" w:hAnsi="Times New Roman" w:cs="Times New Roman"/>
          <w:sz w:val="24"/>
          <w:szCs w:val="24"/>
        </w:rPr>
        <w:t xml:space="preserve">Oddawanie czci Najświętszemu Sercu Pana Jezusa związane jest z kultem </w:t>
      </w:r>
      <w:r w:rsidRPr="00D758A0">
        <w:rPr>
          <w:rFonts w:ascii="Times New Roman" w:hAnsi="Times New Roman" w:cs="Times New Roman"/>
          <w:sz w:val="24"/>
          <w:szCs w:val="24"/>
        </w:rPr>
        <w:t>Miłosierdzia Bożego, na które tak wrażliwy jest współczesny człowiek. Świadczy o tym duchowe doświadczenie świętej Siostry Faustyny</w:t>
      </w:r>
      <w:r w:rsidR="00AD2486" w:rsidRPr="00D758A0">
        <w:rPr>
          <w:rFonts w:ascii="Times New Roman" w:hAnsi="Times New Roman" w:cs="Times New Roman"/>
          <w:sz w:val="24"/>
          <w:szCs w:val="24"/>
        </w:rPr>
        <w:t xml:space="preserve"> Kowalskiej</w:t>
      </w:r>
      <w:r w:rsidRPr="00D758A0">
        <w:rPr>
          <w:rFonts w:ascii="Times New Roman" w:hAnsi="Times New Roman" w:cs="Times New Roman"/>
          <w:sz w:val="24"/>
          <w:szCs w:val="24"/>
        </w:rPr>
        <w:t>, uformowanej również przez nabożeństwo do Serca Jezusa, tak ba</w:t>
      </w:r>
      <w:r w:rsidR="00D26D90">
        <w:rPr>
          <w:rFonts w:ascii="Times New Roman" w:hAnsi="Times New Roman" w:cs="Times New Roman"/>
          <w:sz w:val="24"/>
          <w:szCs w:val="24"/>
        </w:rPr>
        <w:t>rdzo żywe w latach jej służby w </w:t>
      </w:r>
      <w:r w:rsidRPr="00D758A0">
        <w:rPr>
          <w:rFonts w:ascii="Times New Roman" w:hAnsi="Times New Roman" w:cs="Times New Roman"/>
          <w:sz w:val="24"/>
          <w:szCs w:val="24"/>
        </w:rPr>
        <w:t xml:space="preserve">Kościele. </w:t>
      </w:r>
    </w:p>
    <w:p w14:paraId="6CBF9CAA" w14:textId="7777777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Historia kultu</w:t>
      </w:r>
    </w:p>
    <w:p w14:paraId="0DEA0E70" w14:textId="675C294B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>Kult Najświętszego Serca Pana Jezusa ma dawne korzenie</w:t>
      </w:r>
      <w:r w:rsidR="00AD2486" w:rsidRPr="00D758A0">
        <w:rPr>
          <w:rFonts w:ascii="Times New Roman" w:hAnsi="Times New Roman" w:cs="Times New Roman"/>
          <w:sz w:val="24"/>
          <w:szCs w:val="24"/>
        </w:rPr>
        <w:t>,</w:t>
      </w:r>
      <w:r w:rsidRPr="00D758A0">
        <w:rPr>
          <w:rFonts w:ascii="Times New Roman" w:hAnsi="Times New Roman" w:cs="Times New Roman"/>
          <w:sz w:val="24"/>
          <w:szCs w:val="24"/>
        </w:rPr>
        <w:t xml:space="preserve"> rozpowszechnił się na skutek objawień św. Małgorzaty Marii Alacoque, francuskiej zakonnicy z XVII wieku, podczas których Jezus prosił, aby pierwszy piątek po oktawie Bożego Ciała był świętem poświęconym czci Jego Serca. Liturgiczne święto Boskiego Serca Pana Jezusa ustan</w:t>
      </w:r>
      <w:r w:rsidR="00D26D90">
        <w:rPr>
          <w:rFonts w:ascii="Times New Roman" w:hAnsi="Times New Roman" w:cs="Times New Roman"/>
          <w:sz w:val="24"/>
          <w:szCs w:val="24"/>
        </w:rPr>
        <w:t>owił papież Klemens XIII w 1765 </w:t>
      </w:r>
      <w:r w:rsidRPr="00D758A0">
        <w:rPr>
          <w:rFonts w:ascii="Times New Roman" w:hAnsi="Times New Roman" w:cs="Times New Roman"/>
          <w:sz w:val="24"/>
          <w:szCs w:val="24"/>
        </w:rPr>
        <w:t>r. jako przywilej dla ówczesnego Królestwa Polskiego oraz Konfraterni Najświętszego Serca Jezusa w Rzymie</w:t>
      </w:r>
      <w:r w:rsidR="00AD2486" w:rsidRPr="00D758A0">
        <w:rPr>
          <w:rFonts w:ascii="Times New Roman" w:hAnsi="Times New Roman" w:cs="Times New Roman"/>
          <w:sz w:val="24"/>
          <w:szCs w:val="24"/>
        </w:rPr>
        <w:t xml:space="preserve">. Przyczynili się do tego nasi </w:t>
      </w:r>
      <w:r w:rsidRPr="00D758A0">
        <w:rPr>
          <w:rFonts w:ascii="Times New Roman" w:hAnsi="Times New Roman" w:cs="Times New Roman"/>
          <w:sz w:val="24"/>
          <w:szCs w:val="24"/>
        </w:rPr>
        <w:t xml:space="preserve">biskupi, wystosowując memoriał do papieża, gdyż na ziemiach polskich kult ten rozwijał się już wcześniej. Na cały Kościół święto to rozszerzył Pius IX w 1856 r., a Leon XIII w 1899 r. dokonał aktu poświęcenia całego rodzaju ludzkiego Najświętszemu Sercu Pana Jezusa. </w:t>
      </w:r>
    </w:p>
    <w:p w14:paraId="673888B8" w14:textId="15B0D95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Dokładnie sto lat temu, 3 czerwca 1921 r., po odzyskaniu przez Polskę niepodległości biskupi dokonali aktu poświęcenia </w:t>
      </w:r>
      <w:r w:rsidR="00C146EE" w:rsidRPr="00D758A0">
        <w:rPr>
          <w:rFonts w:ascii="Times New Roman" w:hAnsi="Times New Roman" w:cs="Times New Roman"/>
          <w:sz w:val="24"/>
          <w:szCs w:val="24"/>
        </w:rPr>
        <w:t>O</w:t>
      </w:r>
      <w:r w:rsidRPr="00D758A0">
        <w:rPr>
          <w:rFonts w:ascii="Times New Roman" w:hAnsi="Times New Roman" w:cs="Times New Roman"/>
          <w:sz w:val="24"/>
          <w:szCs w:val="24"/>
        </w:rPr>
        <w:t xml:space="preserve">jczyzny Najświętszemu Sercu Jezusa. Nastąpiło to równocześnie z konsekracją świątyni Najświętszego Serca Pana Jezusa w Krakowie. Rok wcześniej, 27 lipca </w:t>
      </w:r>
      <w:r w:rsidRPr="00D758A0">
        <w:rPr>
          <w:rFonts w:ascii="Times New Roman" w:hAnsi="Times New Roman" w:cs="Times New Roman"/>
          <w:sz w:val="24"/>
          <w:szCs w:val="24"/>
        </w:rPr>
        <w:lastRenderedPageBreak/>
        <w:t>1920 r., w obliczu nawałnicy bolszewickiej zagrażającej Polsce i całej Europie, biskupi zawierzyli nasz naród Bożemu Sercu na Jasnej Górze. W 1932 r. w Poznaniu odsłonięto pomnik „</w:t>
      </w:r>
      <w:r w:rsidRPr="00D758A0">
        <w:rPr>
          <w:rFonts w:ascii="Times New Roman" w:hAnsi="Times New Roman" w:cs="Times New Roman"/>
          <w:i/>
          <w:sz w:val="24"/>
          <w:szCs w:val="24"/>
        </w:rPr>
        <w:t>Sacratissimo Cordi – Polonia Restituta</w:t>
      </w:r>
      <w:r w:rsidRPr="00D758A0">
        <w:rPr>
          <w:rFonts w:ascii="Times New Roman" w:hAnsi="Times New Roman" w:cs="Times New Roman"/>
          <w:sz w:val="24"/>
          <w:szCs w:val="24"/>
        </w:rPr>
        <w:t xml:space="preserve">”, który został zburzony w 1940 r. i dotąd nie odbudowany. </w:t>
      </w:r>
    </w:p>
    <w:p w14:paraId="7EE1F739" w14:textId="5A3DFEBD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Po wojnie w 1948 r. w obliczu nasilających się represji, z inicjatywy </w:t>
      </w:r>
      <w:r w:rsidR="00C146EE" w:rsidRPr="00D758A0">
        <w:rPr>
          <w:rFonts w:ascii="Times New Roman" w:hAnsi="Times New Roman" w:cs="Times New Roman"/>
          <w:sz w:val="24"/>
          <w:szCs w:val="24"/>
        </w:rPr>
        <w:t>P</w:t>
      </w:r>
      <w:r w:rsidRPr="00D758A0">
        <w:rPr>
          <w:rFonts w:ascii="Times New Roman" w:hAnsi="Times New Roman" w:cs="Times New Roman"/>
          <w:sz w:val="24"/>
          <w:szCs w:val="24"/>
        </w:rPr>
        <w:t>rymasa kard. Augusta Hlonda biskupi zachęcili wiernych do osobistego poświęcenia się Najświętszemu Sercu Jezusowemu, a trzy lata później, 28 października 1951 roku, Prymas Tysiąclecia kardynał Stefan Wyszyński na Jasnej Górze - w obecności niemal miliona wiernych - odnowił akt zawierzenia Polski Sercu Jezusa. Został on ponowiony w 1975 r. Po raz kolejny akt ten został proklamowany w wolnej Polsce 1 lipca 2011 r. w krakowskiej bazylice Najświętszego Serca Pana Jezusa</w:t>
      </w:r>
      <w:r w:rsidR="00A80204" w:rsidRPr="00D758A0">
        <w:rPr>
          <w:rFonts w:ascii="Times New Roman" w:hAnsi="Times New Roman" w:cs="Times New Roman"/>
          <w:sz w:val="24"/>
          <w:szCs w:val="24"/>
        </w:rPr>
        <w:t>.</w:t>
      </w:r>
    </w:p>
    <w:p w14:paraId="3DD633A1" w14:textId="7777777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O odnowę na polskiej ziemi</w:t>
      </w:r>
    </w:p>
    <w:p w14:paraId="5D876CF2" w14:textId="2F354895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Za kilka dni ponowimy akt poświęcenia Najświętszemu Sercu </w:t>
      </w:r>
      <w:r w:rsidR="00D26D90">
        <w:rPr>
          <w:rFonts w:ascii="Times New Roman" w:hAnsi="Times New Roman" w:cs="Times New Roman"/>
          <w:sz w:val="24"/>
          <w:szCs w:val="24"/>
        </w:rPr>
        <w:t>Jezusa, dlatego, że osobiście i </w:t>
      </w:r>
      <w:r w:rsidRPr="00D758A0">
        <w:rPr>
          <w:rFonts w:ascii="Times New Roman" w:hAnsi="Times New Roman" w:cs="Times New Roman"/>
          <w:sz w:val="24"/>
          <w:szCs w:val="24"/>
        </w:rPr>
        <w:t>zbiorowo pragniemy oddać się w opiekę Bogu, któr</w:t>
      </w:r>
      <w:r w:rsidR="00A80204" w:rsidRPr="00D758A0">
        <w:rPr>
          <w:rFonts w:ascii="Times New Roman" w:hAnsi="Times New Roman" w:cs="Times New Roman"/>
          <w:sz w:val="24"/>
          <w:szCs w:val="24"/>
        </w:rPr>
        <w:t>y</w:t>
      </w:r>
      <w:r w:rsidRPr="00D758A0">
        <w:rPr>
          <w:rFonts w:ascii="Times New Roman" w:hAnsi="Times New Roman" w:cs="Times New Roman"/>
          <w:sz w:val="24"/>
          <w:szCs w:val="24"/>
        </w:rPr>
        <w:t xml:space="preserve"> jest Miłoś</w:t>
      </w:r>
      <w:r w:rsidR="00A80204" w:rsidRPr="00D758A0">
        <w:rPr>
          <w:rFonts w:ascii="Times New Roman" w:hAnsi="Times New Roman" w:cs="Times New Roman"/>
          <w:sz w:val="24"/>
          <w:szCs w:val="24"/>
        </w:rPr>
        <w:t>cią.</w:t>
      </w:r>
      <w:r w:rsidRPr="00D758A0">
        <w:rPr>
          <w:rFonts w:ascii="Times New Roman" w:hAnsi="Times New Roman" w:cs="Times New Roman"/>
          <w:sz w:val="24"/>
          <w:szCs w:val="24"/>
        </w:rPr>
        <w:t xml:space="preserve"> W szkole Jezusa, który powiedział o sobie, że jest „cichy i pokornego serca” (Mt 11, 29), pragniemy się uczyć, jak stawiać czoło nowym wyzwaniom, jak podejmować odpowiedzialność za siebie i innych, jak kochać i służyć. </w:t>
      </w:r>
    </w:p>
    <w:p w14:paraId="2F6B685E" w14:textId="17628F59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W nawiązaniu do setnej rocznicy poświęcenia narodu polskiego Najświętszemu Sercu Pana Jezusa, ponawiamy ten akt w duchu dziękczynienia za dar </w:t>
      </w:r>
      <w:r w:rsidR="00223E3D" w:rsidRPr="00D758A0">
        <w:rPr>
          <w:rFonts w:ascii="Times New Roman" w:hAnsi="Times New Roman" w:cs="Times New Roman"/>
          <w:sz w:val="24"/>
          <w:szCs w:val="24"/>
        </w:rPr>
        <w:t xml:space="preserve">obecnej od ponad 30 lat </w:t>
      </w:r>
      <w:r w:rsidRPr="00D758A0">
        <w:rPr>
          <w:rFonts w:ascii="Times New Roman" w:hAnsi="Times New Roman" w:cs="Times New Roman"/>
          <w:sz w:val="24"/>
          <w:szCs w:val="24"/>
        </w:rPr>
        <w:t xml:space="preserve">wolności, dziękując też za to, że Polska stała się znów pełnoprawnym członkiem wspólnoty europejskich narodów (Unii Europejskiej), co otworzyło nowy etap jej historii. </w:t>
      </w:r>
    </w:p>
    <w:p w14:paraId="468F9991" w14:textId="7777777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Mamy przy tym świadomość, że z tej wolności nie zawsze potrafimy właściwie korzystać. Smutkiem napawa fakt, że życie społeczne i polityczne w Polsce naznaczone jest niekończącymi się napięciami, konfliktami, nienawiścią i wrogością, w której trudno się dopatrzyć troski o dobro wspólne. Zagrożona wręcz wydaje się jedność naszej wspólnoty narodowej, dzięki której przetrwaliśmy przez stulecia. </w:t>
      </w:r>
    </w:p>
    <w:p w14:paraId="0E032B17" w14:textId="2A4B994F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>W tej sytuacji, jako naród, społeczeństwo i każdy z nas, dokonajmy rachunku sumienia i proś</w:t>
      </w:r>
      <w:r w:rsidR="00D26D90">
        <w:rPr>
          <w:rFonts w:ascii="Times New Roman" w:hAnsi="Times New Roman" w:cs="Times New Roman"/>
          <w:sz w:val="24"/>
          <w:szCs w:val="24"/>
        </w:rPr>
        <w:softHyphen/>
      </w:r>
      <w:r w:rsidRPr="00D758A0">
        <w:rPr>
          <w:rFonts w:ascii="Times New Roman" w:hAnsi="Times New Roman" w:cs="Times New Roman"/>
          <w:sz w:val="24"/>
          <w:szCs w:val="24"/>
        </w:rPr>
        <w:t xml:space="preserve">my Boga o łaskę nawrócenia. W perspektywie zawierzenia Sercu Jezusa, módlmy się o dar miłości, abyśmy w każdym człowieku </w:t>
      </w:r>
      <w:r w:rsidR="00A80204" w:rsidRPr="00D758A0">
        <w:rPr>
          <w:rFonts w:ascii="Times New Roman" w:hAnsi="Times New Roman" w:cs="Times New Roman"/>
          <w:sz w:val="24"/>
          <w:szCs w:val="24"/>
        </w:rPr>
        <w:t>–</w:t>
      </w:r>
      <w:r w:rsidRPr="00D758A0">
        <w:rPr>
          <w:rFonts w:ascii="Times New Roman" w:hAnsi="Times New Roman" w:cs="Times New Roman"/>
          <w:sz w:val="24"/>
          <w:szCs w:val="24"/>
        </w:rPr>
        <w:t xml:space="preserve"> także</w:t>
      </w:r>
      <w:r w:rsidR="00A80204" w:rsidRPr="00D758A0">
        <w:rPr>
          <w:rStyle w:val="Odwoaniedokomentarza"/>
        </w:rPr>
        <w:t xml:space="preserve"> </w:t>
      </w:r>
      <w:r w:rsidR="00A80204" w:rsidRPr="00D758A0">
        <w:rPr>
          <w:rFonts w:ascii="Times New Roman" w:hAnsi="Times New Roman" w:cs="Times New Roman"/>
          <w:sz w:val="24"/>
          <w:szCs w:val="24"/>
        </w:rPr>
        <w:t>in</w:t>
      </w:r>
      <w:r w:rsidRPr="00D758A0">
        <w:rPr>
          <w:rFonts w:ascii="Times New Roman" w:hAnsi="Times New Roman" w:cs="Times New Roman"/>
          <w:sz w:val="24"/>
          <w:szCs w:val="24"/>
        </w:rPr>
        <w:t xml:space="preserve">nym czy myślącym inaczej - potrafili dostrzec brata. Rozmawiajmy językiem miłości, przebaczajmy </w:t>
      </w:r>
      <w:r w:rsidR="00447CE0">
        <w:rPr>
          <w:rFonts w:ascii="Times New Roman" w:hAnsi="Times New Roman" w:cs="Times New Roman"/>
          <w:sz w:val="24"/>
          <w:szCs w:val="24"/>
        </w:rPr>
        <w:t>tym, którzy nas skrzywdzili</w:t>
      </w:r>
      <w:r w:rsidRPr="00D758A0">
        <w:rPr>
          <w:rFonts w:ascii="Times New Roman" w:hAnsi="Times New Roman" w:cs="Times New Roman"/>
          <w:sz w:val="24"/>
          <w:szCs w:val="24"/>
        </w:rPr>
        <w:t>, nie chowajmy w sercu urazy, pierwsi wyciągając rękę do zgody. Bu</w:t>
      </w:r>
      <w:r w:rsidR="00D26D90">
        <w:rPr>
          <w:rFonts w:ascii="Times New Roman" w:hAnsi="Times New Roman" w:cs="Times New Roman"/>
          <w:sz w:val="24"/>
          <w:szCs w:val="24"/>
        </w:rPr>
        <w:t>dujmy mosty ponad podziałami, a </w:t>
      </w:r>
      <w:r w:rsidRPr="00D758A0">
        <w:rPr>
          <w:rFonts w:ascii="Times New Roman" w:hAnsi="Times New Roman" w:cs="Times New Roman"/>
          <w:sz w:val="24"/>
          <w:szCs w:val="24"/>
        </w:rPr>
        <w:t xml:space="preserve">spory rozwiązujmy w duchu dialogu i pojednania. Nie zapominajmy, że dialog należy do samej istoty chrześcijaństwa. Dajmy dziś temu świadectwo! </w:t>
      </w:r>
    </w:p>
    <w:p w14:paraId="2A98DBE9" w14:textId="259A271D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Polska rodzina znalazła się w kryzysie, co trzecie małżeństwo się rozpada. </w:t>
      </w:r>
      <w:r w:rsidR="00223E3D" w:rsidRPr="00D758A0">
        <w:rPr>
          <w:rFonts w:ascii="Times New Roman" w:hAnsi="Times New Roman" w:cs="Times New Roman"/>
          <w:sz w:val="24"/>
          <w:szCs w:val="24"/>
        </w:rPr>
        <w:t>W obliczu tych bolesnych faktów p</w:t>
      </w:r>
      <w:r w:rsidRPr="00D758A0">
        <w:rPr>
          <w:rFonts w:ascii="Times New Roman" w:hAnsi="Times New Roman" w:cs="Times New Roman"/>
          <w:sz w:val="24"/>
          <w:szCs w:val="24"/>
        </w:rPr>
        <w:t xml:space="preserve">rośmy o odnowienie łask sakramentalnych i </w:t>
      </w:r>
      <w:r w:rsidR="00D26D90">
        <w:rPr>
          <w:rFonts w:ascii="Times New Roman" w:hAnsi="Times New Roman" w:cs="Times New Roman"/>
          <w:sz w:val="24"/>
          <w:szCs w:val="24"/>
        </w:rPr>
        <w:t>umocnienie więzi rodzinnych – o </w:t>
      </w:r>
      <w:r w:rsidRPr="00D758A0">
        <w:rPr>
          <w:rFonts w:ascii="Times New Roman" w:hAnsi="Times New Roman" w:cs="Times New Roman"/>
          <w:sz w:val="24"/>
          <w:szCs w:val="24"/>
        </w:rPr>
        <w:t xml:space="preserve">przebaczenie i wyrzeczenie się egoizmu rodzącego przemoc. Nie zapominajmy też o potrzebie międzypokoleniowego przekazu wiary, który dziś wydaje się być szczególnie zagrożony. </w:t>
      </w:r>
    </w:p>
    <w:p w14:paraId="45394938" w14:textId="6FF6BF1D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>Jako wspólnota Kościoł</w:t>
      </w:r>
      <w:r w:rsidR="00A80204" w:rsidRPr="00D758A0">
        <w:rPr>
          <w:rFonts w:ascii="Times New Roman" w:hAnsi="Times New Roman" w:cs="Times New Roman"/>
          <w:sz w:val="24"/>
          <w:szCs w:val="24"/>
        </w:rPr>
        <w:t>a z</w:t>
      </w:r>
      <w:r w:rsidRPr="00D758A0">
        <w:rPr>
          <w:rFonts w:ascii="Times New Roman" w:hAnsi="Times New Roman" w:cs="Times New Roman"/>
          <w:sz w:val="24"/>
          <w:szCs w:val="24"/>
        </w:rPr>
        <w:t xml:space="preserve">dajemy niełatwy egzamin wiarygodności </w:t>
      </w:r>
      <w:r w:rsidR="00A80204" w:rsidRPr="00D758A0">
        <w:rPr>
          <w:rFonts w:ascii="Times New Roman" w:hAnsi="Times New Roman" w:cs="Times New Roman"/>
          <w:sz w:val="24"/>
          <w:szCs w:val="24"/>
        </w:rPr>
        <w:t>tak mocno zachwianej wskutek</w:t>
      </w:r>
      <w:r w:rsidRPr="00D758A0">
        <w:rPr>
          <w:rFonts w:ascii="Times New Roman" w:hAnsi="Times New Roman" w:cs="Times New Roman"/>
          <w:sz w:val="24"/>
          <w:szCs w:val="24"/>
        </w:rPr>
        <w:t xml:space="preserve"> grzechów i ran zadanych braciom i siostrom przez niektórych duchownych. Jesteśmy świadomi, że grzech wykorzystywania seksualnego - jak o</w:t>
      </w:r>
      <w:r w:rsidR="00223E3D" w:rsidRPr="00D758A0">
        <w:rPr>
          <w:rFonts w:ascii="Times New Roman" w:hAnsi="Times New Roman" w:cs="Times New Roman"/>
          <w:sz w:val="24"/>
          <w:szCs w:val="24"/>
        </w:rPr>
        <w:t xml:space="preserve">strzegał papież Benedykt XVI </w:t>
      </w:r>
      <w:r w:rsidR="00D26D90">
        <w:rPr>
          <w:rFonts w:ascii="Times New Roman" w:hAnsi="Times New Roman" w:cs="Times New Roman"/>
          <w:sz w:val="24"/>
          <w:szCs w:val="24"/>
        </w:rPr>
        <w:t>–</w:t>
      </w:r>
      <w:r w:rsidR="00223E3D" w:rsidRPr="00D758A0">
        <w:rPr>
          <w:rFonts w:ascii="Times New Roman" w:hAnsi="Times New Roman" w:cs="Times New Roman"/>
          <w:sz w:val="24"/>
          <w:szCs w:val="24"/>
        </w:rPr>
        <w:t xml:space="preserve"> </w:t>
      </w:r>
      <w:r w:rsidRPr="00D758A0">
        <w:rPr>
          <w:rFonts w:ascii="Times New Roman" w:hAnsi="Times New Roman" w:cs="Times New Roman"/>
          <w:sz w:val="24"/>
          <w:szCs w:val="24"/>
        </w:rPr>
        <w:t>może</w:t>
      </w:r>
      <w:r w:rsidR="00D26D90">
        <w:rPr>
          <w:rFonts w:ascii="Times New Roman" w:hAnsi="Times New Roman" w:cs="Times New Roman"/>
          <w:sz w:val="24"/>
          <w:szCs w:val="24"/>
        </w:rPr>
        <w:t xml:space="preserve"> </w:t>
      </w:r>
      <w:r w:rsidRPr="00D758A0">
        <w:rPr>
          <w:rFonts w:ascii="Times New Roman" w:hAnsi="Times New Roman" w:cs="Times New Roman"/>
          <w:sz w:val="24"/>
          <w:szCs w:val="24"/>
        </w:rPr>
        <w:t xml:space="preserve">skutecznie przyćmić blask Ewangelii. W Kościele niezbędny jest proces oczyszczenia, prośby o przebaczenie ze strony skrzywdzonych i otoczenia ich szczególną troską. </w:t>
      </w:r>
    </w:p>
    <w:p w14:paraId="41BABF70" w14:textId="2D7FECBD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Czyńmy świat bardziej ludzkim! W społeczeństwie, które podlega atomizacji wzmocnionej izolacją na skutek pandemii, bolesnej samotności doświadczają starsi, chorzy i niepełnosprawni. </w:t>
      </w:r>
      <w:r w:rsidR="00A80204" w:rsidRPr="00D758A0">
        <w:rPr>
          <w:rFonts w:ascii="Times New Roman" w:hAnsi="Times New Roman" w:cs="Times New Roman"/>
          <w:sz w:val="24"/>
          <w:szCs w:val="24"/>
        </w:rPr>
        <w:t xml:space="preserve">Ponadto, </w:t>
      </w:r>
      <w:r w:rsidRPr="00D758A0">
        <w:rPr>
          <w:rFonts w:ascii="Times New Roman" w:hAnsi="Times New Roman" w:cs="Times New Roman"/>
          <w:sz w:val="24"/>
          <w:szCs w:val="24"/>
        </w:rPr>
        <w:t>kryzys ekonomiczny sprawia, ż</w:t>
      </w:r>
      <w:r w:rsidR="00A80204" w:rsidRPr="00D758A0">
        <w:rPr>
          <w:rFonts w:ascii="Times New Roman" w:hAnsi="Times New Roman" w:cs="Times New Roman"/>
          <w:sz w:val="24"/>
          <w:szCs w:val="24"/>
        </w:rPr>
        <w:t>e ludzie biedni</w:t>
      </w:r>
      <w:r w:rsidRPr="00D758A0">
        <w:rPr>
          <w:rFonts w:ascii="Times New Roman" w:hAnsi="Times New Roman" w:cs="Times New Roman"/>
          <w:sz w:val="24"/>
          <w:szCs w:val="24"/>
        </w:rPr>
        <w:t xml:space="preserve"> stają się jeszcze </w:t>
      </w:r>
      <w:r w:rsidR="00223E3D" w:rsidRPr="00D758A0">
        <w:rPr>
          <w:rFonts w:ascii="Times New Roman" w:hAnsi="Times New Roman" w:cs="Times New Roman"/>
          <w:sz w:val="24"/>
          <w:szCs w:val="24"/>
        </w:rPr>
        <w:t xml:space="preserve">bardziej </w:t>
      </w:r>
      <w:r w:rsidRPr="00D758A0">
        <w:rPr>
          <w:rFonts w:ascii="Times New Roman" w:hAnsi="Times New Roman" w:cs="Times New Roman"/>
          <w:sz w:val="24"/>
          <w:szCs w:val="24"/>
        </w:rPr>
        <w:t xml:space="preserve">ubożsi. Otwórzmy się na nich, nie zapominając, że najsłabsi są „sercem Kościoła”, </w:t>
      </w:r>
      <w:r w:rsidR="00223E3D" w:rsidRPr="00D758A0">
        <w:rPr>
          <w:rFonts w:ascii="Times New Roman" w:hAnsi="Times New Roman" w:cs="Times New Roman"/>
          <w:sz w:val="24"/>
          <w:szCs w:val="24"/>
        </w:rPr>
        <w:t xml:space="preserve">oni </w:t>
      </w:r>
      <w:r w:rsidRPr="00D758A0">
        <w:rPr>
          <w:rFonts w:ascii="Times New Roman" w:hAnsi="Times New Roman" w:cs="Times New Roman"/>
          <w:sz w:val="24"/>
          <w:szCs w:val="24"/>
        </w:rPr>
        <w:t xml:space="preserve">winni </w:t>
      </w:r>
      <w:r w:rsidRPr="00D758A0">
        <w:rPr>
          <w:rFonts w:ascii="Times New Roman" w:hAnsi="Times New Roman" w:cs="Times New Roman"/>
          <w:sz w:val="24"/>
          <w:szCs w:val="24"/>
        </w:rPr>
        <w:lastRenderedPageBreak/>
        <w:t>być również w centrum zainteresowania każdej ludzkiej społeczności. Znakiem cywilizacji miłości jest też otwartość na ludzkie życie, gdyż każdy człowiek,</w:t>
      </w:r>
      <w:r w:rsidR="00D26D90">
        <w:rPr>
          <w:rFonts w:ascii="Times New Roman" w:hAnsi="Times New Roman" w:cs="Times New Roman"/>
          <w:sz w:val="24"/>
          <w:szCs w:val="24"/>
        </w:rPr>
        <w:t xml:space="preserve"> a  szczególnie ten bezbronny i </w:t>
      </w:r>
      <w:r w:rsidRPr="00D758A0">
        <w:rPr>
          <w:rFonts w:ascii="Times New Roman" w:hAnsi="Times New Roman" w:cs="Times New Roman"/>
          <w:sz w:val="24"/>
          <w:szCs w:val="24"/>
        </w:rPr>
        <w:t xml:space="preserve">nienarodzony, ma prawo do życia. </w:t>
      </w:r>
    </w:p>
    <w:p w14:paraId="344EFA37" w14:textId="77777777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 xml:space="preserve">Budujmy postawę braterstwa, o co usilnie apeluje papież Franciszek. Czyńmy to zarówno na gruncie polskim jak i międzynarodowym, w duchu przebaczenia i pojednania, czemu Polska dała już dobitne świadectwo w XX stuleciu, inicjując pojednanie z sąsiednimi narodami.  </w:t>
      </w:r>
    </w:p>
    <w:p w14:paraId="54E1D13E" w14:textId="69F2D93F" w:rsidR="007E35C5" w:rsidRPr="00D758A0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>Zdajemy sobie sprawę, że nie ma innej drogi odnowy, jak</w:t>
      </w:r>
      <w:r w:rsidR="00A80204" w:rsidRPr="00D758A0">
        <w:rPr>
          <w:rFonts w:ascii="Times New Roman" w:hAnsi="Times New Roman" w:cs="Times New Roman"/>
          <w:sz w:val="24"/>
          <w:szCs w:val="24"/>
        </w:rPr>
        <w:t xml:space="preserve"> nawrócenie</w:t>
      </w:r>
      <w:r w:rsidRPr="00D758A0">
        <w:rPr>
          <w:rFonts w:ascii="Times New Roman" w:hAnsi="Times New Roman" w:cs="Times New Roman"/>
          <w:sz w:val="24"/>
          <w:szCs w:val="24"/>
        </w:rPr>
        <w:t xml:space="preserve"> czyli zwróceni</w:t>
      </w:r>
      <w:r w:rsidR="00A80204" w:rsidRPr="00D758A0">
        <w:rPr>
          <w:rFonts w:ascii="Times New Roman" w:hAnsi="Times New Roman" w:cs="Times New Roman"/>
          <w:sz w:val="24"/>
          <w:szCs w:val="24"/>
        </w:rPr>
        <w:t>e</w:t>
      </w:r>
      <w:r w:rsidRPr="00D758A0">
        <w:rPr>
          <w:rFonts w:ascii="Times New Roman" w:hAnsi="Times New Roman" w:cs="Times New Roman"/>
          <w:sz w:val="24"/>
          <w:szCs w:val="24"/>
        </w:rPr>
        <w:t xml:space="preserve"> się do Odkupiciela i </w:t>
      </w:r>
      <w:r w:rsidR="00A80204" w:rsidRPr="00D758A0">
        <w:rPr>
          <w:rFonts w:ascii="Times New Roman" w:hAnsi="Times New Roman" w:cs="Times New Roman"/>
          <w:sz w:val="24"/>
          <w:szCs w:val="24"/>
        </w:rPr>
        <w:t>J</w:t>
      </w:r>
      <w:r w:rsidRPr="00D758A0">
        <w:rPr>
          <w:rFonts w:ascii="Times New Roman" w:hAnsi="Times New Roman" w:cs="Times New Roman"/>
          <w:sz w:val="24"/>
          <w:szCs w:val="24"/>
        </w:rPr>
        <w:t xml:space="preserve">ego zranionego Serca, „przez które stało się nam zbawienie”. </w:t>
      </w:r>
      <w:r w:rsidR="00A80204" w:rsidRPr="00D758A0">
        <w:rPr>
          <w:rFonts w:ascii="Times New Roman" w:hAnsi="Times New Roman" w:cs="Times New Roman"/>
          <w:sz w:val="24"/>
          <w:szCs w:val="24"/>
        </w:rPr>
        <w:t>Po</w:t>
      </w:r>
      <w:r w:rsidRPr="00D758A0">
        <w:rPr>
          <w:rFonts w:ascii="Times New Roman" w:hAnsi="Times New Roman" w:cs="Times New Roman"/>
          <w:sz w:val="24"/>
          <w:szCs w:val="24"/>
        </w:rPr>
        <w:t xml:space="preserve">kornie prosimy </w:t>
      </w:r>
      <w:r w:rsidR="00A80204" w:rsidRPr="00D758A0">
        <w:rPr>
          <w:rFonts w:ascii="Times New Roman" w:hAnsi="Times New Roman" w:cs="Times New Roman"/>
          <w:sz w:val="24"/>
          <w:szCs w:val="24"/>
        </w:rPr>
        <w:t xml:space="preserve">Jezusa </w:t>
      </w:r>
      <w:r w:rsidRPr="00D758A0">
        <w:rPr>
          <w:rFonts w:ascii="Times New Roman" w:hAnsi="Times New Roman" w:cs="Times New Roman"/>
          <w:sz w:val="24"/>
          <w:szCs w:val="24"/>
        </w:rPr>
        <w:t xml:space="preserve">o przebaczenie i łaskę powrotu do Niego i Jego Ewangelii. </w:t>
      </w:r>
      <w:r w:rsidR="00A80204" w:rsidRPr="00D758A0">
        <w:rPr>
          <w:rFonts w:ascii="Times New Roman" w:hAnsi="Times New Roman" w:cs="Times New Roman"/>
          <w:sz w:val="24"/>
          <w:szCs w:val="24"/>
        </w:rPr>
        <w:t>Z</w:t>
      </w:r>
      <w:r w:rsidRPr="00D758A0">
        <w:rPr>
          <w:rFonts w:ascii="Times New Roman" w:hAnsi="Times New Roman" w:cs="Times New Roman"/>
          <w:sz w:val="24"/>
          <w:szCs w:val="24"/>
        </w:rPr>
        <w:t xml:space="preserve"> ufnością powierzamy </w:t>
      </w:r>
      <w:r w:rsidR="00223E3D" w:rsidRPr="00D758A0">
        <w:rPr>
          <w:rFonts w:ascii="Times New Roman" w:hAnsi="Times New Roman" w:cs="Times New Roman"/>
          <w:sz w:val="24"/>
          <w:szCs w:val="24"/>
        </w:rPr>
        <w:t xml:space="preserve">Mu </w:t>
      </w:r>
      <w:r w:rsidRPr="00D758A0">
        <w:rPr>
          <w:rFonts w:ascii="Times New Roman" w:hAnsi="Times New Roman" w:cs="Times New Roman"/>
          <w:sz w:val="24"/>
          <w:szCs w:val="24"/>
        </w:rPr>
        <w:t xml:space="preserve">Kościół i Ojczyznę, nas samych i wszystko, co nas stanowi. </w:t>
      </w:r>
    </w:p>
    <w:p w14:paraId="505CAB51" w14:textId="6418B4A1" w:rsidR="00A80204" w:rsidRDefault="007E35C5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sz w:val="24"/>
          <w:szCs w:val="24"/>
        </w:rPr>
        <w:t>Wpatrzeni w Serce Jezusowe, z serca Wam błogosławimy.</w:t>
      </w:r>
    </w:p>
    <w:p w14:paraId="46E19E00" w14:textId="77777777" w:rsidR="001A6119" w:rsidRPr="00D758A0" w:rsidRDefault="001A6119" w:rsidP="002D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B3BCF" w14:textId="77777777" w:rsidR="00931CE0" w:rsidRDefault="0005728C" w:rsidP="002D11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28C">
        <w:rPr>
          <w:rFonts w:ascii="Times New Roman" w:hAnsi="Times New Roman" w:cs="Times New Roman"/>
          <w:sz w:val="24"/>
          <w:szCs w:val="24"/>
        </w:rPr>
        <w:t xml:space="preserve">Podpisali: </w:t>
      </w:r>
      <w:r w:rsidR="007E35C5" w:rsidRPr="0005728C">
        <w:rPr>
          <w:rFonts w:ascii="Times New Roman" w:hAnsi="Times New Roman" w:cs="Times New Roman"/>
          <w:sz w:val="24"/>
          <w:szCs w:val="24"/>
        </w:rPr>
        <w:t xml:space="preserve">Pasterze Kościoła katolickiego w Polsce, </w:t>
      </w:r>
    </w:p>
    <w:p w14:paraId="084B809F" w14:textId="651FE082" w:rsidR="007E35C5" w:rsidRDefault="007E35C5" w:rsidP="002D11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28C">
        <w:rPr>
          <w:rFonts w:ascii="Times New Roman" w:hAnsi="Times New Roman" w:cs="Times New Roman"/>
          <w:sz w:val="24"/>
          <w:szCs w:val="24"/>
        </w:rPr>
        <w:t>zebrani na 388. Zebraniu Plenarnym Konferencji Episkopatu Polski</w:t>
      </w:r>
    </w:p>
    <w:p w14:paraId="12F4C0AF" w14:textId="77777777" w:rsidR="00931CE0" w:rsidRPr="0005728C" w:rsidRDefault="00931CE0" w:rsidP="002D11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921A45" w14:textId="77777777" w:rsidR="007E35C5" w:rsidRPr="0005728C" w:rsidRDefault="007E35C5" w:rsidP="002D11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28C">
        <w:rPr>
          <w:rFonts w:ascii="Times New Roman" w:hAnsi="Times New Roman" w:cs="Times New Roman"/>
          <w:sz w:val="24"/>
          <w:szCs w:val="24"/>
        </w:rPr>
        <w:t>Warszawa, dnia 11 marca 2021 roku</w:t>
      </w:r>
    </w:p>
    <w:p w14:paraId="7CE7BA2A" w14:textId="77777777" w:rsidR="0005728C" w:rsidRPr="0005728C" w:rsidRDefault="0005728C" w:rsidP="002D11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6A5F5" w14:textId="77777777" w:rsidR="00227C11" w:rsidRPr="003905B1" w:rsidRDefault="00227C11" w:rsidP="00227C11">
      <w:pPr>
        <w:pStyle w:val="Style6"/>
        <w:widowControl/>
        <w:spacing w:line="240" w:lineRule="auto"/>
        <w:jc w:val="right"/>
        <w:rPr>
          <w:rStyle w:val="FontStyle12"/>
          <w:color w:val="000000"/>
        </w:rPr>
      </w:pPr>
    </w:p>
    <w:p w14:paraId="2E3DD06A" w14:textId="77777777" w:rsidR="00D26D90" w:rsidRDefault="00D26D90" w:rsidP="00D26D90">
      <w:pPr>
        <w:spacing w:line="360" w:lineRule="auto"/>
      </w:pPr>
      <w:r>
        <w:t>___________________________________</w:t>
      </w:r>
    </w:p>
    <w:p w14:paraId="14713E7D" w14:textId="77777777" w:rsidR="00D26D90" w:rsidRDefault="00D26D90" w:rsidP="00D26D90">
      <w:pPr>
        <w:pStyle w:val="Nagwek3"/>
        <w:ind w:left="-426" w:right="4392" w:firstLine="426"/>
      </w:pPr>
      <w:r>
        <w:t>KURIA  METROPOLITALNA  WROCŁAWSKA</w:t>
      </w:r>
    </w:p>
    <w:p w14:paraId="5776FBEE" w14:textId="368B870C" w:rsidR="00D26D90" w:rsidRDefault="00D26D90" w:rsidP="00D26D90">
      <w:pPr>
        <w:pStyle w:val="Nagwek1"/>
        <w:ind w:firstLine="0"/>
        <w:rPr>
          <w:b w:val="0"/>
          <w:bCs w:val="0"/>
        </w:rPr>
      </w:pPr>
      <w:r>
        <w:rPr>
          <w:b w:val="0"/>
          <w:bCs w:val="0"/>
        </w:rPr>
        <w:t>L.dz. 820/2021</w:t>
      </w:r>
    </w:p>
    <w:p w14:paraId="0AABADFC" w14:textId="77777777" w:rsidR="00D26D90" w:rsidRDefault="00D26D90" w:rsidP="00D26D90">
      <w:pPr>
        <w:pStyle w:val="Nagwek2"/>
        <w:spacing w:line="480" w:lineRule="auto"/>
      </w:pPr>
      <w:r>
        <w:t>Z a r z ą d z e n i e</w:t>
      </w:r>
    </w:p>
    <w:p w14:paraId="773E4BD3" w14:textId="04CD845D" w:rsidR="00D26D90" w:rsidRDefault="00D26D90" w:rsidP="00D26D90">
      <w:pPr>
        <w:pStyle w:val="Tekstpodstawowy"/>
      </w:pPr>
      <w:r>
        <w:tab/>
        <w:t>Powyższy List Pasterski Episkopatu Polski należy odczytać podczas wszystkich Mszy Świętych w kościołach i kaplicach Archidiecezji Wrocławskiej w niedzielę, 6 czerwca 2021 r.</w:t>
      </w:r>
      <w:r>
        <w:tab/>
      </w:r>
    </w:p>
    <w:p w14:paraId="2BEFCF18" w14:textId="6BCA5F3C" w:rsidR="00D26D90" w:rsidRDefault="00D26D90" w:rsidP="00D26D90">
      <w:pPr>
        <w:pStyle w:val="Tekstpodstawowy"/>
        <w:spacing w:before="240"/>
        <w:rPr>
          <w:szCs w:val="24"/>
        </w:rPr>
      </w:pPr>
      <w:r>
        <w:rPr>
          <w:szCs w:val="24"/>
        </w:rPr>
        <w:t>Wrocław, 26.05.2021 r.</w:t>
      </w:r>
    </w:p>
    <w:p w14:paraId="29E8A5DC" w14:textId="77777777" w:rsidR="00D26D90" w:rsidRDefault="00D26D90" w:rsidP="00D26D90">
      <w:pPr>
        <w:pStyle w:val="Tekstpodstawowy"/>
        <w:spacing w:before="240"/>
        <w:rPr>
          <w:szCs w:val="24"/>
        </w:rPr>
      </w:pPr>
    </w:p>
    <w:p w14:paraId="5D2FB01A" w14:textId="77777777" w:rsidR="00D26D90" w:rsidRDefault="00D26D90" w:rsidP="00D26D90">
      <w:pPr>
        <w:rPr>
          <w:szCs w:val="20"/>
        </w:rPr>
      </w:pPr>
    </w:p>
    <w:p w14:paraId="0983C4B8" w14:textId="77777777" w:rsidR="00D26D90" w:rsidRDefault="00D26D90" w:rsidP="00D26D90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Times New Roman" w:hAnsi="Times New Roman"/>
        </w:rPr>
        <w:t>WIKARIUSZ  GENERALNY</w:t>
      </w:r>
    </w:p>
    <w:p w14:paraId="1F1E7035" w14:textId="77777777" w:rsidR="00D26D90" w:rsidRDefault="00D26D90" w:rsidP="00D26D90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35EEB" w14:textId="77777777" w:rsidR="00D26D90" w:rsidRDefault="00D26D90" w:rsidP="00D26D90">
      <w:pPr>
        <w:rPr>
          <w:rFonts w:ascii="Arial" w:hAnsi="Arial" w:cs="Arial"/>
          <w:szCs w:val="20"/>
        </w:rPr>
      </w:pPr>
    </w:p>
    <w:p w14:paraId="341DFA6B" w14:textId="77777777" w:rsidR="0005728C" w:rsidRPr="00D758A0" w:rsidRDefault="0005728C" w:rsidP="002D11C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5728C" w:rsidRPr="00D758A0" w:rsidSect="007E35C5">
      <w:foot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2211" w14:textId="77777777" w:rsidR="00703E4A" w:rsidRDefault="00703E4A" w:rsidP="00650E88">
      <w:pPr>
        <w:spacing w:after="0" w:line="240" w:lineRule="auto"/>
      </w:pPr>
      <w:r>
        <w:separator/>
      </w:r>
    </w:p>
  </w:endnote>
  <w:endnote w:type="continuationSeparator" w:id="0">
    <w:p w14:paraId="0F4DCA93" w14:textId="77777777" w:rsidR="00703E4A" w:rsidRDefault="00703E4A" w:rsidP="0065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995583"/>
      <w:docPartObj>
        <w:docPartGallery w:val="Page Numbers (Bottom of Page)"/>
        <w:docPartUnique/>
      </w:docPartObj>
    </w:sdtPr>
    <w:sdtEndPr/>
    <w:sdtContent>
      <w:p w14:paraId="1731B5F6" w14:textId="77777777" w:rsidR="00AD2486" w:rsidRDefault="00AD2486">
        <w:pPr>
          <w:pStyle w:val="Stopka"/>
          <w:jc w:val="right"/>
        </w:pPr>
      </w:p>
      <w:p w14:paraId="691E4D32" w14:textId="05B4B518" w:rsidR="00AD2486" w:rsidRDefault="00AD24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6F">
          <w:rPr>
            <w:noProof/>
          </w:rPr>
          <w:t>1</w:t>
        </w:r>
        <w:r>
          <w:fldChar w:fldCharType="end"/>
        </w:r>
      </w:p>
    </w:sdtContent>
  </w:sdt>
  <w:p w14:paraId="4A846529" w14:textId="77777777" w:rsidR="00AD2486" w:rsidRDefault="00AD2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1DCC" w14:textId="77777777" w:rsidR="00703E4A" w:rsidRDefault="00703E4A" w:rsidP="00650E88">
      <w:pPr>
        <w:spacing w:after="0" w:line="240" w:lineRule="auto"/>
      </w:pPr>
      <w:r>
        <w:separator/>
      </w:r>
    </w:p>
  </w:footnote>
  <w:footnote w:type="continuationSeparator" w:id="0">
    <w:p w14:paraId="0CAE87E6" w14:textId="77777777" w:rsidR="00703E4A" w:rsidRDefault="00703E4A" w:rsidP="00650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C5"/>
    <w:rsid w:val="00004C6F"/>
    <w:rsid w:val="000148EC"/>
    <w:rsid w:val="0005728C"/>
    <w:rsid w:val="000B7C7C"/>
    <w:rsid w:val="001A6119"/>
    <w:rsid w:val="00223E3D"/>
    <w:rsid w:val="00227C11"/>
    <w:rsid w:val="002D11C4"/>
    <w:rsid w:val="00420422"/>
    <w:rsid w:val="00447CE0"/>
    <w:rsid w:val="00483F0A"/>
    <w:rsid w:val="004940BF"/>
    <w:rsid w:val="004F129C"/>
    <w:rsid w:val="0053372C"/>
    <w:rsid w:val="005B5311"/>
    <w:rsid w:val="00650E88"/>
    <w:rsid w:val="00703E4A"/>
    <w:rsid w:val="007E35C5"/>
    <w:rsid w:val="00931CE0"/>
    <w:rsid w:val="00941DAB"/>
    <w:rsid w:val="00A0261B"/>
    <w:rsid w:val="00A80204"/>
    <w:rsid w:val="00AB337E"/>
    <w:rsid w:val="00AD2486"/>
    <w:rsid w:val="00C146EE"/>
    <w:rsid w:val="00C1642A"/>
    <w:rsid w:val="00C3326B"/>
    <w:rsid w:val="00D2106C"/>
    <w:rsid w:val="00D26D90"/>
    <w:rsid w:val="00D758A0"/>
    <w:rsid w:val="00E07132"/>
    <w:rsid w:val="00F03B25"/>
    <w:rsid w:val="00F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425C6"/>
  <w15:docId w15:val="{CBB7E93F-DB7D-4BE5-AC11-7A3090F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6D90"/>
    <w:pPr>
      <w:keepNext/>
      <w:shd w:val="clear" w:color="auto" w:fill="FFFFFF"/>
      <w:spacing w:after="0" w:line="360" w:lineRule="auto"/>
      <w:ind w:left="5" w:right="5" w:firstLine="71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6D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6D9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E88"/>
  </w:style>
  <w:style w:type="paragraph" w:styleId="Stopka">
    <w:name w:val="footer"/>
    <w:basedOn w:val="Normalny"/>
    <w:link w:val="StopkaZnak"/>
    <w:uiPriority w:val="99"/>
    <w:unhideWhenUsed/>
    <w:rsid w:val="0065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E88"/>
  </w:style>
  <w:style w:type="character" w:styleId="Hipercze">
    <w:name w:val="Hyperlink"/>
    <w:basedOn w:val="Domylnaczcionkaakapitu"/>
    <w:uiPriority w:val="99"/>
    <w:unhideWhenUsed/>
    <w:rsid w:val="002D11C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48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48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48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8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4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48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486"/>
    <w:rPr>
      <w:rFonts w:ascii="Lucida Grande CE" w:hAnsi="Lucida Grande CE"/>
      <w:sz w:val="18"/>
      <w:szCs w:val="18"/>
    </w:rPr>
  </w:style>
  <w:style w:type="character" w:customStyle="1" w:styleId="FontStyle12">
    <w:name w:val="Font Style12"/>
    <w:uiPriority w:val="99"/>
    <w:rsid w:val="0005728C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227C11"/>
    <w:pPr>
      <w:widowControl w:val="0"/>
      <w:autoSpaceDE w:val="0"/>
      <w:autoSpaceDN w:val="0"/>
      <w:adjustRightInd w:val="0"/>
      <w:spacing w:after="0" w:line="277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6D90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26D90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26D9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26D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6D9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Ślesik</dc:creator>
  <cp:keywords/>
  <dc:description/>
  <cp:lastModifiedBy>Janusz</cp:lastModifiedBy>
  <cp:revision>2</cp:revision>
  <cp:lastPrinted>2021-05-25T12:23:00Z</cp:lastPrinted>
  <dcterms:created xsi:type="dcterms:W3CDTF">2021-05-27T08:45:00Z</dcterms:created>
  <dcterms:modified xsi:type="dcterms:W3CDTF">2021-05-27T08:45:00Z</dcterms:modified>
</cp:coreProperties>
</file>