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90F2B" w14:textId="736B2D31" w:rsidR="00254AB9" w:rsidRDefault="00254AB9" w:rsidP="00254AB9">
      <w:pPr>
        <w:rPr>
          <w:lang w:eastAsia="pl-PL"/>
        </w:rPr>
      </w:pPr>
      <w:r>
        <w:rPr>
          <w:lang w:eastAsia="pl-PL"/>
        </w:rPr>
        <w:t>Szczęść Boże!</w:t>
      </w:r>
    </w:p>
    <w:p w14:paraId="0BEC06A8" w14:textId="6DCC0F47" w:rsidR="00254AB9" w:rsidRDefault="00254AB9" w:rsidP="00254AB9">
      <w:pPr>
        <w:rPr>
          <w:lang w:eastAsia="pl-PL"/>
        </w:rPr>
      </w:pPr>
      <w:r w:rsidRPr="00254AB9">
        <w:rPr>
          <w:lang w:eastAsia="pl-PL"/>
        </w:rPr>
        <w:t xml:space="preserve">Drodzy! </w:t>
      </w:r>
      <w:r>
        <w:rPr>
          <w:lang w:eastAsia="pl-PL"/>
        </w:rPr>
        <w:t xml:space="preserve">Bardzo gorąco prosimy Was o zamieszczenie informacji (plakatu) na </w:t>
      </w:r>
      <w:r w:rsidR="00F25BFC">
        <w:rPr>
          <w:lang w:eastAsia="pl-PL"/>
        </w:rPr>
        <w:t>Państwa</w:t>
      </w:r>
      <w:r>
        <w:rPr>
          <w:lang w:eastAsia="pl-PL"/>
        </w:rPr>
        <w:t xml:space="preserve"> stronie internetowej. Z</w:t>
      </w:r>
      <w:r w:rsidRPr="00254AB9">
        <w:rPr>
          <w:lang w:eastAsia="pl-PL"/>
        </w:rPr>
        <w:t xml:space="preserve">apraszamy </w:t>
      </w:r>
      <w:r>
        <w:rPr>
          <w:lang w:eastAsia="pl-PL"/>
        </w:rPr>
        <w:t xml:space="preserve">również </w:t>
      </w:r>
      <w:r w:rsidRPr="00254AB9">
        <w:rPr>
          <w:lang w:eastAsia="pl-PL"/>
        </w:rPr>
        <w:t>do udziału w wydarzeniu, przesłani</w:t>
      </w:r>
      <w:r>
        <w:rPr>
          <w:lang w:eastAsia="pl-PL"/>
        </w:rPr>
        <w:t>e</w:t>
      </w:r>
      <w:r w:rsidRPr="00254AB9">
        <w:rPr>
          <w:lang w:eastAsia="pl-PL"/>
        </w:rPr>
        <w:t xml:space="preserve"> </w:t>
      </w:r>
      <w:r>
        <w:rPr>
          <w:lang w:eastAsia="pl-PL"/>
        </w:rPr>
        <w:t xml:space="preserve">informacji różnym zainteresowanym osobom, wspólnotom i grupom modlitewnym. Dziękuję serdecznie za okazaną pomoc w poinformowaniu i zaproszeniu innych osób. Niech Pan Bóg Was błogosławi i prowadzi! </w:t>
      </w:r>
      <w:r w:rsidRPr="00254AB9">
        <w:rPr>
          <w:lang w:eastAsia="pl-PL"/>
        </w:rPr>
        <w:t xml:space="preserve">Pozdrawiam </w:t>
      </w:r>
      <w:r>
        <w:rPr>
          <w:lang w:eastAsia="pl-PL"/>
        </w:rPr>
        <w:t xml:space="preserve">i dziękuję! </w:t>
      </w:r>
      <w:r>
        <w:rPr>
          <w:lang w:eastAsia="pl-PL"/>
        </w:rPr>
        <w:br/>
        <w:t xml:space="preserve">Z modlitwą </w:t>
      </w:r>
      <w:r w:rsidRPr="00254AB9">
        <w:rPr>
          <w:lang w:eastAsia="pl-PL"/>
        </w:rPr>
        <w:t xml:space="preserve">Robert Krawiec </w:t>
      </w:r>
      <w:proofErr w:type="spellStart"/>
      <w:r w:rsidRPr="00254AB9">
        <w:rPr>
          <w:lang w:eastAsia="pl-PL"/>
        </w:rPr>
        <w:t>OFMCap</w:t>
      </w:r>
      <w:proofErr w:type="spellEnd"/>
      <w:r>
        <w:rPr>
          <w:lang w:eastAsia="pl-PL"/>
        </w:rPr>
        <w:t xml:space="preserve">, </w:t>
      </w:r>
      <w:r>
        <w:rPr>
          <w:lang w:eastAsia="pl-PL"/>
        </w:rPr>
        <w:br/>
        <w:t>Krajowy Koordynator Grup Modlitwy Ojca Pio</w:t>
      </w:r>
      <w:r>
        <w:rPr>
          <w:lang w:eastAsia="pl-PL"/>
        </w:rPr>
        <w:br/>
      </w:r>
      <w:hyperlink r:id="rId4" w:history="1">
        <w:r w:rsidRPr="000066ED">
          <w:rPr>
            <w:rStyle w:val="Hipercze"/>
            <w:lang w:eastAsia="pl-PL"/>
          </w:rPr>
          <w:t>www.ojciecpio.pl</w:t>
        </w:r>
      </w:hyperlink>
      <w:r w:rsidR="00AF5A52">
        <w:rPr>
          <w:lang w:eastAsia="pl-PL"/>
        </w:rPr>
        <w:t xml:space="preserve"> </w:t>
      </w:r>
      <w:r w:rsidR="00AF5A52">
        <w:rPr>
          <w:lang w:eastAsia="pl-PL"/>
        </w:rPr>
        <w:br/>
      </w:r>
    </w:p>
    <w:p w14:paraId="0DE001FC" w14:textId="77777777" w:rsidR="00254AB9" w:rsidRPr="00254AB9" w:rsidRDefault="00254AB9" w:rsidP="00254AB9">
      <w:pPr>
        <w:jc w:val="center"/>
        <w:rPr>
          <w:lang w:eastAsia="pl-PL"/>
        </w:rPr>
      </w:pPr>
      <w:r w:rsidRPr="00254AB9">
        <w:rPr>
          <w:lang w:eastAsia="pl-PL"/>
        </w:rPr>
        <w:t>Stygmatycy – żywe ikony męki i zmartwychwstania Chrystusa</w:t>
      </w:r>
    </w:p>
    <w:p w14:paraId="2486A5A9" w14:textId="77777777" w:rsidR="00254AB9" w:rsidRPr="00254AB9" w:rsidRDefault="00254AB9" w:rsidP="00254AB9">
      <w:pPr>
        <w:jc w:val="center"/>
        <w:rPr>
          <w:lang w:eastAsia="pl-PL"/>
        </w:rPr>
      </w:pPr>
      <w:r w:rsidRPr="00254AB9">
        <w:rPr>
          <w:lang w:eastAsia="pl-PL"/>
        </w:rPr>
        <w:t>XXII Ogólnopolskie Czuwanie Czcicieli i Grup Modlitwy Ojca Pio</w:t>
      </w:r>
    </w:p>
    <w:p w14:paraId="5C8E020F" w14:textId="77777777" w:rsidR="00254AB9" w:rsidRPr="00254AB9" w:rsidRDefault="00254AB9" w:rsidP="00254AB9">
      <w:pPr>
        <w:jc w:val="center"/>
        <w:rPr>
          <w:lang w:eastAsia="pl-PL"/>
        </w:rPr>
      </w:pPr>
      <w:r w:rsidRPr="00254AB9">
        <w:rPr>
          <w:lang w:eastAsia="pl-PL"/>
        </w:rPr>
        <w:t>Sanktuarium Bożego Miłosierdzia, Kraków Łagiewniki</w:t>
      </w:r>
    </w:p>
    <w:p w14:paraId="4EF1E618" w14:textId="77777777" w:rsidR="00254AB9" w:rsidRPr="00254AB9" w:rsidRDefault="00254AB9" w:rsidP="00254AB9">
      <w:pPr>
        <w:jc w:val="center"/>
        <w:rPr>
          <w:lang w:eastAsia="pl-PL"/>
        </w:rPr>
      </w:pPr>
      <w:r w:rsidRPr="00254AB9">
        <w:rPr>
          <w:lang w:eastAsia="pl-PL"/>
        </w:rPr>
        <w:t>sobota, 15 czerwca 2024 roku</w:t>
      </w:r>
    </w:p>
    <w:p w14:paraId="0FF0E689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Program</w:t>
      </w:r>
    </w:p>
    <w:p w14:paraId="5DB7BDBA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13.30 Rejestracja Grup Modlitwy Ojca Pio (przed bazyliką)</w:t>
      </w:r>
    </w:p>
    <w:p w14:paraId="47E7313E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14.50 Wprowadzenie relikwii św. Ojca Pio</w:t>
      </w:r>
    </w:p>
    <w:p w14:paraId="6C366537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15.00 Koronka do Bożego Miłosierdzia</w:t>
      </w:r>
    </w:p>
    <w:p w14:paraId="12AA76CF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15.20 Przerwa</w:t>
      </w:r>
    </w:p>
    <w:p w14:paraId="0224FE56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 xml:space="preserve">16.30 Konferencja: Stygmatyzowanie we współczesnym świecie – ks. Mirosław </w:t>
      </w:r>
      <w:proofErr w:type="spellStart"/>
      <w:r w:rsidRPr="00254AB9">
        <w:rPr>
          <w:lang w:eastAsia="pl-PL"/>
        </w:rPr>
        <w:t>Tosza</w:t>
      </w:r>
      <w:proofErr w:type="spellEnd"/>
      <w:r w:rsidRPr="00254AB9">
        <w:rPr>
          <w:lang w:eastAsia="pl-PL"/>
        </w:rPr>
        <w:t xml:space="preserve"> i wspólnota Betlejem (diecezja sosnowiecka)</w:t>
      </w:r>
    </w:p>
    <w:p w14:paraId="3D5DF225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 xml:space="preserve">17.30 Nabożeństwo czerwcowe – br. Marek </w:t>
      </w:r>
      <w:proofErr w:type="spellStart"/>
      <w:r w:rsidRPr="00254AB9">
        <w:rPr>
          <w:lang w:eastAsia="pl-PL"/>
        </w:rPr>
        <w:t>Miszczyński</w:t>
      </w:r>
      <w:proofErr w:type="spellEnd"/>
      <w:r w:rsidRPr="00254AB9">
        <w:rPr>
          <w:lang w:eastAsia="pl-PL"/>
        </w:rPr>
        <w:t xml:space="preserve"> </w:t>
      </w:r>
      <w:proofErr w:type="spellStart"/>
      <w:r w:rsidRPr="00254AB9">
        <w:rPr>
          <w:lang w:eastAsia="pl-PL"/>
        </w:rPr>
        <w:t>OFMCap</w:t>
      </w:r>
      <w:proofErr w:type="spellEnd"/>
      <w:r w:rsidRPr="00254AB9">
        <w:rPr>
          <w:lang w:eastAsia="pl-PL"/>
        </w:rPr>
        <w:t>, minister prowincjalny</w:t>
      </w:r>
    </w:p>
    <w:p w14:paraId="416B4EC6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 xml:space="preserve">18.00 Eucharystia i homilia – bp Damian </w:t>
      </w:r>
      <w:proofErr w:type="spellStart"/>
      <w:r w:rsidRPr="00254AB9">
        <w:rPr>
          <w:lang w:eastAsia="pl-PL"/>
        </w:rPr>
        <w:t>Muskus</w:t>
      </w:r>
      <w:proofErr w:type="spellEnd"/>
      <w:r w:rsidRPr="00254AB9">
        <w:rPr>
          <w:lang w:eastAsia="pl-PL"/>
        </w:rPr>
        <w:t xml:space="preserve"> OFM (archidiecezja krakowska)</w:t>
      </w:r>
    </w:p>
    <w:p w14:paraId="0E70A5ED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19.30 Przerwa</w:t>
      </w:r>
    </w:p>
    <w:p w14:paraId="40D6ACC5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 xml:space="preserve">20.00 Konferencja: Stygmaty św. Ojca Pio udziałem w męce Jezusa Chrystusa – br. </w:t>
      </w:r>
      <w:proofErr w:type="spellStart"/>
      <w:r w:rsidRPr="00254AB9">
        <w:rPr>
          <w:lang w:eastAsia="pl-PL"/>
        </w:rPr>
        <w:t>Hayden</w:t>
      </w:r>
      <w:proofErr w:type="spellEnd"/>
      <w:r w:rsidRPr="00254AB9">
        <w:rPr>
          <w:lang w:eastAsia="pl-PL"/>
        </w:rPr>
        <w:t xml:space="preserve"> Williams </w:t>
      </w:r>
      <w:proofErr w:type="spellStart"/>
      <w:r w:rsidRPr="00254AB9">
        <w:rPr>
          <w:lang w:eastAsia="pl-PL"/>
        </w:rPr>
        <w:t>OFMCap</w:t>
      </w:r>
      <w:proofErr w:type="spellEnd"/>
      <w:r w:rsidRPr="00254AB9">
        <w:rPr>
          <w:lang w:eastAsia="pl-PL"/>
        </w:rPr>
        <w:t xml:space="preserve"> (Włochy)</w:t>
      </w:r>
    </w:p>
    <w:p w14:paraId="7DD90E4D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 xml:space="preserve">21.00 Apel Jasnogórski ze świadectwami o św. Ojcu Pio – br. Roman Rusek </w:t>
      </w:r>
      <w:proofErr w:type="spellStart"/>
      <w:r w:rsidRPr="00254AB9">
        <w:rPr>
          <w:lang w:eastAsia="pl-PL"/>
        </w:rPr>
        <w:t>OFMCap</w:t>
      </w:r>
      <w:proofErr w:type="spellEnd"/>
      <w:r w:rsidRPr="00254AB9">
        <w:rPr>
          <w:lang w:eastAsia="pl-PL"/>
        </w:rPr>
        <w:t xml:space="preserve"> (San Giovanni </w:t>
      </w:r>
      <w:proofErr w:type="spellStart"/>
      <w:r w:rsidRPr="00254AB9">
        <w:rPr>
          <w:lang w:eastAsia="pl-PL"/>
        </w:rPr>
        <w:t>Rotondo</w:t>
      </w:r>
      <w:proofErr w:type="spellEnd"/>
      <w:r w:rsidRPr="00254AB9">
        <w:rPr>
          <w:lang w:eastAsia="pl-PL"/>
        </w:rPr>
        <w:t>)</w:t>
      </w:r>
    </w:p>
    <w:p w14:paraId="19808169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21.30 Przerwa</w:t>
      </w:r>
    </w:p>
    <w:p w14:paraId="5037EB64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21.45 Adoracja krzyża – ks. Andrzej Liszka (diecezja tarnowska)</w:t>
      </w:r>
    </w:p>
    <w:p w14:paraId="30DBB2F7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 xml:space="preserve">22.45 Adoracja Najświętszego Sakramentu. Modlitwa uwielbienia za życie, posługę i kanonizację św. Ojca Pio – ks. Leszek </w:t>
      </w:r>
      <w:proofErr w:type="spellStart"/>
      <w:r w:rsidRPr="00254AB9">
        <w:rPr>
          <w:lang w:eastAsia="pl-PL"/>
        </w:rPr>
        <w:t>Biłas</w:t>
      </w:r>
      <w:proofErr w:type="spellEnd"/>
      <w:r w:rsidRPr="00254AB9">
        <w:rPr>
          <w:lang w:eastAsia="pl-PL"/>
        </w:rPr>
        <w:t xml:space="preserve"> z diakonią Posłańcy Miłości (diecezja sandomierska)</w:t>
      </w:r>
    </w:p>
    <w:p w14:paraId="3DA0D89C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23.45 Błogosławieństwo eucharystyczne (</w:t>
      </w:r>
      <w:proofErr w:type="spellStart"/>
      <w:r w:rsidRPr="00254AB9">
        <w:rPr>
          <w:lang w:eastAsia="pl-PL"/>
        </w:rPr>
        <w:t>lurdzkie</w:t>
      </w:r>
      <w:proofErr w:type="spellEnd"/>
      <w:r w:rsidRPr="00254AB9">
        <w:rPr>
          <w:lang w:eastAsia="pl-PL"/>
        </w:rPr>
        <w:t>) i uczczenie relikwii św. Ojca Pio</w:t>
      </w:r>
    </w:p>
    <w:p w14:paraId="24958705" w14:textId="77777777" w:rsidR="00254AB9" w:rsidRPr="00254AB9" w:rsidRDefault="00254AB9" w:rsidP="00254AB9">
      <w:pPr>
        <w:rPr>
          <w:lang w:eastAsia="pl-PL"/>
        </w:rPr>
      </w:pPr>
      <w:r w:rsidRPr="00254AB9">
        <w:rPr>
          <w:lang w:eastAsia="pl-PL"/>
        </w:rPr>
        <w:t>24.00 Zakończenie i rozesłanie</w:t>
      </w:r>
    </w:p>
    <w:p w14:paraId="547162E4" w14:textId="17088CE7" w:rsidR="00254AB9" w:rsidRPr="00254AB9" w:rsidRDefault="00000000" w:rsidP="00AF5A52">
      <w:pPr>
        <w:jc w:val="center"/>
      </w:pPr>
      <w:hyperlink r:id="rId5" w:tgtFrame="_blank" w:history="1">
        <w:r w:rsidR="00254AB9" w:rsidRPr="00254AB9">
          <w:rPr>
            <w:rStyle w:val="Hipercze"/>
            <w:lang w:eastAsia="pl-PL"/>
          </w:rPr>
          <w:t>www.ojciecpio.pl</w:t>
        </w:r>
      </w:hyperlink>
      <w:r w:rsidR="00254AB9" w:rsidRPr="00254AB9">
        <w:rPr>
          <w:lang w:eastAsia="pl-PL"/>
        </w:rPr>
        <w:t>     </w:t>
      </w:r>
      <w:hyperlink r:id="rId6" w:tgtFrame="_blank" w:history="1">
        <w:r w:rsidR="00254AB9" w:rsidRPr="00254AB9">
          <w:rPr>
            <w:rStyle w:val="Hipercze"/>
            <w:lang w:eastAsia="pl-PL"/>
          </w:rPr>
          <w:t>www.glosojcapio.pl</w:t>
        </w:r>
      </w:hyperlink>
      <w:r w:rsidR="00254AB9" w:rsidRPr="00254AB9">
        <w:rPr>
          <w:lang w:eastAsia="pl-PL"/>
        </w:rPr>
        <w:t>     </w:t>
      </w:r>
      <w:hyperlink r:id="rId7" w:tgtFrame="_blank" w:history="1">
        <w:r w:rsidR="00254AB9" w:rsidRPr="00254AB9">
          <w:rPr>
            <w:rStyle w:val="Hipercze"/>
            <w:lang w:eastAsia="pl-PL"/>
          </w:rPr>
          <w:t>www.dzielopomocy.pl</w:t>
        </w:r>
      </w:hyperlink>
      <w:r w:rsidR="00254AB9" w:rsidRPr="00254AB9">
        <w:rPr>
          <w:lang w:eastAsia="pl-PL"/>
        </w:rPr>
        <w:t>     </w:t>
      </w:r>
      <w:hyperlink r:id="rId8" w:tgtFrame="_blank" w:history="1">
        <w:r w:rsidR="00254AB9" w:rsidRPr="00254AB9">
          <w:rPr>
            <w:rStyle w:val="Hipercze"/>
            <w:lang w:eastAsia="pl-PL"/>
          </w:rPr>
          <w:t>www.kapucyni.pl</w:t>
        </w:r>
      </w:hyperlink>
    </w:p>
    <w:sectPr w:rsidR="00254AB9" w:rsidRPr="0025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B9"/>
    <w:rsid w:val="00254AB9"/>
    <w:rsid w:val="00AF5A52"/>
    <w:rsid w:val="00F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7C13"/>
  <w15:chartTrackingRefBased/>
  <w15:docId w15:val="{7DCF689D-1B5D-46A7-8340-D7F9A360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ec6f8ce8gwp87036ebamsonormal">
    <w:name w:val="gwpec6f8ce8_gwp87036eba_msonormal"/>
    <w:basedOn w:val="Normalny"/>
    <w:rsid w:val="0025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gwpec6f8ce8size">
    <w:name w:val="gwpec6f8ce8_size"/>
    <w:basedOn w:val="Domylnaczcionkaakapitu"/>
    <w:rsid w:val="00254AB9"/>
  </w:style>
  <w:style w:type="paragraph" w:styleId="NormalnyWeb">
    <w:name w:val="Normal (Web)"/>
    <w:basedOn w:val="Normalny"/>
    <w:uiPriority w:val="99"/>
    <w:semiHidden/>
    <w:unhideWhenUsed/>
    <w:rsid w:val="0025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54A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50355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82361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9172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81316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7393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8708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5085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34617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1203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6441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9541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77938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25353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0664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5374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9535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4628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6432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5959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0964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ucyni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zielopomoc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sojcapio.pl/" TargetMode="External"/><Relationship Id="rId5" Type="http://schemas.openxmlformats.org/officeDocument/2006/relationships/hyperlink" Target="http://www.ojciecpio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jciecpio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2024-05-07T13:43:00Z</dcterms:created>
  <dcterms:modified xsi:type="dcterms:W3CDTF">2024-05-07T14:02:00Z</dcterms:modified>
</cp:coreProperties>
</file>